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79" w:rsidRPr="002B0979" w:rsidRDefault="002B0979" w:rsidP="002B0979">
      <w:pPr>
        <w:shd w:val="clear" w:color="auto" w:fill="FFFFFF"/>
        <w:spacing w:before="90" w:after="90" w:line="240" w:lineRule="atLeast"/>
        <w:jc w:val="center"/>
        <w:rPr>
          <w:rFonts w:ascii="Comic Sans MS" w:eastAsia="Times New Roman" w:hAnsi="Comic Sans MS" w:cs="Times New Roman"/>
          <w:i/>
          <w:iCs/>
          <w:color w:val="000080"/>
          <w:sz w:val="20"/>
          <w:szCs w:val="20"/>
          <w:lang w:val="en-US" w:eastAsia="it-IT"/>
        </w:rPr>
      </w:pPr>
      <w:r>
        <w:rPr>
          <w:noProof/>
          <w:lang w:eastAsia="it-IT"/>
        </w:rPr>
        <w:drawing>
          <wp:anchor distT="0" distB="0" distL="114300" distR="114300" simplePos="0" relativeHeight="251659264" behindDoc="0" locked="0" layoutInCell="1" allowOverlap="1" wp14:anchorId="6B924AF5" wp14:editId="66528E57">
            <wp:simplePos x="0" y="0"/>
            <wp:positionH relativeFrom="column">
              <wp:posOffset>2581910</wp:posOffset>
            </wp:positionH>
            <wp:positionV relativeFrom="paragraph">
              <wp:posOffset>307340</wp:posOffset>
            </wp:positionV>
            <wp:extent cx="1028700" cy="1219200"/>
            <wp:effectExtent l="0" t="0" r="0" b="0"/>
            <wp:wrapSquare wrapText="bothSides"/>
            <wp:docPr id="1" name="Immagine 1" descr="Anna Maria Sal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Maria Salv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219200"/>
                    </a:xfrm>
                    <a:prstGeom prst="rect">
                      <a:avLst/>
                    </a:prstGeom>
                    <a:noFill/>
                    <a:ln>
                      <a:noFill/>
                    </a:ln>
                  </pic:spPr>
                </pic:pic>
              </a:graphicData>
            </a:graphic>
          </wp:anchor>
        </w:drawing>
      </w:r>
      <w:r w:rsidRPr="002B0979">
        <w:rPr>
          <w:rFonts w:ascii="Comic Sans MS" w:eastAsia="Times New Roman" w:hAnsi="Comic Sans MS" w:cs="Times New Roman"/>
          <w:b/>
          <w:i/>
          <w:iCs/>
          <w:color w:val="000080"/>
          <w:sz w:val="20"/>
          <w:szCs w:val="20"/>
          <w:lang w:val="en-US" w:eastAsia="it-IT"/>
        </w:rPr>
        <w:t>Prof. Anna Maria Salvi</w:t>
      </w:r>
    </w:p>
    <w:p w:rsidR="002B0979" w:rsidRPr="002B0979" w:rsidRDefault="002B0979" w:rsidP="002B0979">
      <w:pPr>
        <w:shd w:val="clear" w:color="auto" w:fill="FFFFFF"/>
        <w:spacing w:before="90" w:after="90" w:line="240" w:lineRule="atLeast"/>
        <w:jc w:val="center"/>
        <w:rPr>
          <w:rFonts w:ascii="Comic Sans MS" w:eastAsia="Times New Roman" w:hAnsi="Comic Sans MS" w:cs="Times New Roman"/>
          <w:b/>
          <w:i/>
          <w:iCs/>
          <w:color w:val="000080"/>
          <w:sz w:val="20"/>
          <w:szCs w:val="20"/>
          <w:lang w:val="en-US" w:eastAsia="it-IT"/>
        </w:rPr>
      </w:pPr>
    </w:p>
    <w:p w:rsidR="002B0979" w:rsidRPr="002B0979" w:rsidRDefault="002B0979" w:rsidP="002B0979">
      <w:pPr>
        <w:shd w:val="clear" w:color="auto" w:fill="FFFFFF"/>
        <w:spacing w:before="90" w:after="90" w:line="240" w:lineRule="atLeast"/>
        <w:jc w:val="center"/>
        <w:rPr>
          <w:rFonts w:ascii="Comic Sans MS" w:eastAsia="Times New Roman" w:hAnsi="Comic Sans MS" w:cs="Times New Roman"/>
          <w:b/>
          <w:i/>
          <w:iCs/>
          <w:color w:val="000080"/>
          <w:sz w:val="20"/>
          <w:szCs w:val="20"/>
          <w:lang w:val="en-US" w:eastAsia="it-IT"/>
        </w:rPr>
      </w:pPr>
    </w:p>
    <w:p w:rsidR="002B0979" w:rsidRPr="002B0979" w:rsidRDefault="002B0979" w:rsidP="002B0979">
      <w:pPr>
        <w:shd w:val="clear" w:color="auto" w:fill="FFFFFF"/>
        <w:spacing w:before="90" w:after="90" w:line="240" w:lineRule="atLeast"/>
        <w:jc w:val="center"/>
        <w:rPr>
          <w:rFonts w:ascii="Comic Sans MS" w:eastAsia="Times New Roman" w:hAnsi="Comic Sans MS" w:cs="Times New Roman"/>
          <w:b/>
          <w:i/>
          <w:iCs/>
          <w:color w:val="000080"/>
          <w:sz w:val="20"/>
          <w:szCs w:val="20"/>
          <w:lang w:val="en-US" w:eastAsia="it-IT"/>
        </w:rPr>
      </w:pPr>
    </w:p>
    <w:p w:rsidR="002B0979" w:rsidRPr="002B0979" w:rsidRDefault="002B0979" w:rsidP="002B0979">
      <w:pPr>
        <w:shd w:val="clear" w:color="auto" w:fill="FFFFFF"/>
        <w:spacing w:before="90" w:after="90" w:line="240" w:lineRule="atLeast"/>
        <w:jc w:val="center"/>
        <w:rPr>
          <w:rFonts w:ascii="Comic Sans MS" w:eastAsia="Times New Roman" w:hAnsi="Comic Sans MS" w:cs="Times New Roman"/>
          <w:b/>
          <w:i/>
          <w:iCs/>
          <w:color w:val="000080"/>
          <w:sz w:val="20"/>
          <w:szCs w:val="20"/>
          <w:lang w:val="en-US" w:eastAsia="it-IT"/>
        </w:rPr>
      </w:pPr>
    </w:p>
    <w:p w:rsidR="002B0979" w:rsidRPr="002B0979" w:rsidRDefault="002B0979" w:rsidP="002B0979">
      <w:pPr>
        <w:shd w:val="clear" w:color="auto" w:fill="FFFFFF"/>
        <w:spacing w:before="90" w:after="90" w:line="240" w:lineRule="atLeast"/>
        <w:jc w:val="center"/>
        <w:rPr>
          <w:rFonts w:ascii="Comic Sans MS" w:eastAsia="Times New Roman" w:hAnsi="Comic Sans MS" w:cs="Times New Roman"/>
          <w:b/>
          <w:i/>
          <w:iCs/>
          <w:color w:val="000080"/>
          <w:sz w:val="20"/>
          <w:szCs w:val="20"/>
          <w:lang w:val="en-US" w:eastAsia="it-IT"/>
        </w:rPr>
      </w:pPr>
    </w:p>
    <w:p w:rsidR="002B0979" w:rsidRPr="002B0979" w:rsidRDefault="002B0979" w:rsidP="002B0979">
      <w:pPr>
        <w:shd w:val="clear" w:color="auto" w:fill="FFFFFF"/>
        <w:spacing w:before="90" w:after="90" w:line="240" w:lineRule="atLeast"/>
        <w:jc w:val="center"/>
        <w:rPr>
          <w:rFonts w:ascii="Comic Sans MS" w:eastAsia="Times New Roman" w:hAnsi="Comic Sans MS" w:cs="Times New Roman"/>
          <w:b/>
          <w:i/>
          <w:iCs/>
          <w:color w:val="000080"/>
          <w:sz w:val="20"/>
          <w:szCs w:val="20"/>
          <w:lang w:val="en-US" w:eastAsia="it-IT"/>
        </w:rPr>
      </w:pPr>
    </w:p>
    <w:p w:rsidR="002B0979" w:rsidRPr="002B0979" w:rsidRDefault="002B0979" w:rsidP="002B0979">
      <w:pPr>
        <w:shd w:val="clear" w:color="auto" w:fill="FFFFFF"/>
        <w:spacing w:before="90" w:after="90" w:line="240" w:lineRule="atLeast"/>
        <w:jc w:val="center"/>
        <w:rPr>
          <w:rFonts w:ascii="Comic Sans MS" w:eastAsia="Times New Roman" w:hAnsi="Comic Sans MS" w:cs="Times New Roman"/>
          <w:b/>
          <w:i/>
          <w:iCs/>
          <w:color w:val="000080"/>
          <w:sz w:val="20"/>
          <w:szCs w:val="20"/>
          <w:lang w:val="en-US" w:eastAsia="it-IT"/>
        </w:rPr>
      </w:pPr>
    </w:p>
    <w:p w:rsidR="002B0979" w:rsidRPr="002B0979" w:rsidRDefault="002B0979" w:rsidP="002B0979">
      <w:pPr>
        <w:shd w:val="clear" w:color="auto" w:fill="FFFFFF"/>
        <w:spacing w:before="90" w:after="90" w:line="240" w:lineRule="atLeast"/>
        <w:jc w:val="center"/>
        <w:rPr>
          <w:rFonts w:ascii="Comic Sans MS" w:eastAsia="Times New Roman" w:hAnsi="Comic Sans MS" w:cs="Times New Roman"/>
          <w:b/>
          <w:color w:val="000000"/>
          <w:sz w:val="15"/>
          <w:szCs w:val="15"/>
          <w:lang w:val="en-US" w:eastAsia="it-IT"/>
        </w:rPr>
      </w:pPr>
      <w:r w:rsidRPr="002B0979">
        <w:rPr>
          <w:rFonts w:ascii="Comic Sans MS" w:eastAsia="Times New Roman" w:hAnsi="Comic Sans MS" w:cs="Times New Roman"/>
          <w:b/>
          <w:i/>
          <w:iCs/>
          <w:color w:val="000080"/>
          <w:sz w:val="20"/>
          <w:szCs w:val="20"/>
          <w:lang w:val="en-US" w:eastAsia="it-IT"/>
        </w:rPr>
        <w:t>Contacts</w:t>
      </w:r>
    </w:p>
    <w:p w:rsidR="002B0979" w:rsidRPr="002B0979" w:rsidRDefault="002B0979" w:rsidP="002B0979">
      <w:pPr>
        <w:shd w:val="clear" w:color="auto" w:fill="FFFFFF"/>
        <w:spacing w:before="90" w:after="90" w:line="240" w:lineRule="atLeast"/>
        <w:jc w:val="center"/>
        <w:rPr>
          <w:rFonts w:ascii="Comic Sans MS" w:eastAsia="Times New Roman" w:hAnsi="Comic Sans MS" w:cs="Times New Roman"/>
          <w:i/>
          <w:iCs/>
          <w:color w:val="000080"/>
          <w:sz w:val="20"/>
          <w:szCs w:val="20"/>
          <w:lang w:val="en-US" w:eastAsia="it-IT"/>
        </w:rPr>
      </w:pPr>
      <w:r w:rsidRPr="002B0979">
        <w:rPr>
          <w:rFonts w:ascii="Comic Sans MS" w:eastAsia="Times New Roman" w:hAnsi="Comic Sans MS" w:cs="Times New Roman"/>
          <w:i/>
          <w:iCs/>
          <w:color w:val="000080"/>
          <w:sz w:val="20"/>
          <w:szCs w:val="20"/>
          <w:lang w:val="en-US" w:eastAsia="it-IT"/>
        </w:rPr>
        <w:br/>
        <w:t>Sciences Department (</w:t>
      </w:r>
      <w:proofErr w:type="spellStart"/>
      <w:r w:rsidRPr="002B0979">
        <w:rPr>
          <w:rFonts w:ascii="Comic Sans MS" w:eastAsia="Times New Roman" w:hAnsi="Comic Sans MS" w:cs="Times New Roman"/>
          <w:i/>
          <w:iCs/>
          <w:color w:val="000080"/>
          <w:sz w:val="20"/>
          <w:szCs w:val="20"/>
          <w:lang w:val="en-US" w:eastAsia="it-IT"/>
        </w:rPr>
        <w:t>DiS</w:t>
      </w:r>
      <w:proofErr w:type="spellEnd"/>
      <w:r w:rsidRPr="002B0979">
        <w:rPr>
          <w:rFonts w:ascii="Comic Sans MS" w:eastAsia="Times New Roman" w:hAnsi="Comic Sans MS" w:cs="Times New Roman"/>
          <w:i/>
          <w:iCs/>
          <w:color w:val="000080"/>
          <w:sz w:val="20"/>
          <w:szCs w:val="20"/>
          <w:lang w:val="en-US" w:eastAsia="it-IT"/>
        </w:rPr>
        <w:t>)</w:t>
      </w:r>
    </w:p>
    <w:p w:rsidR="002B0979" w:rsidRPr="00E631B1" w:rsidRDefault="002B0979" w:rsidP="002B0979">
      <w:pPr>
        <w:shd w:val="clear" w:color="auto" w:fill="FFFFFF"/>
        <w:spacing w:before="90" w:after="90" w:line="240" w:lineRule="atLeast"/>
        <w:jc w:val="center"/>
        <w:rPr>
          <w:rFonts w:ascii="Comic Sans MS" w:eastAsia="Times New Roman" w:hAnsi="Comic Sans MS" w:cs="Times New Roman"/>
          <w:color w:val="000000"/>
          <w:sz w:val="15"/>
          <w:szCs w:val="15"/>
          <w:lang w:eastAsia="it-IT"/>
        </w:rPr>
      </w:pPr>
      <w:r w:rsidRPr="00E631B1">
        <w:rPr>
          <w:rFonts w:ascii="Comic Sans MS" w:eastAsia="Times New Roman" w:hAnsi="Comic Sans MS" w:cs="Times New Roman"/>
          <w:i/>
          <w:iCs/>
          <w:color w:val="000080"/>
          <w:sz w:val="20"/>
          <w:szCs w:val="20"/>
          <w:lang w:eastAsia="it-IT"/>
        </w:rPr>
        <w:t>Viale dell'</w:t>
      </w:r>
      <w:r>
        <w:rPr>
          <w:rFonts w:ascii="Comic Sans MS" w:eastAsia="Times New Roman" w:hAnsi="Comic Sans MS" w:cs="Times New Roman"/>
          <w:i/>
          <w:iCs/>
          <w:color w:val="000080"/>
          <w:sz w:val="20"/>
          <w:szCs w:val="20"/>
          <w:lang w:eastAsia="it-IT"/>
        </w:rPr>
        <w:t>A</w:t>
      </w:r>
      <w:r w:rsidRPr="00E631B1">
        <w:rPr>
          <w:rFonts w:ascii="Comic Sans MS" w:eastAsia="Times New Roman" w:hAnsi="Comic Sans MS" w:cs="Times New Roman"/>
          <w:i/>
          <w:iCs/>
          <w:color w:val="000080"/>
          <w:sz w:val="20"/>
          <w:szCs w:val="20"/>
          <w:lang w:eastAsia="it-IT"/>
        </w:rPr>
        <w:t>teneo lucano, 10 - 85100 Potenza</w:t>
      </w:r>
    </w:p>
    <w:p w:rsidR="002B0979" w:rsidRPr="002B0979" w:rsidRDefault="002B0979" w:rsidP="002B0979">
      <w:pPr>
        <w:shd w:val="clear" w:color="auto" w:fill="FFFFFF"/>
        <w:spacing w:before="90" w:after="90" w:line="240" w:lineRule="atLeast"/>
        <w:jc w:val="center"/>
        <w:rPr>
          <w:rFonts w:ascii="Comic Sans MS" w:eastAsia="Times New Roman" w:hAnsi="Comic Sans MS" w:cs="Times New Roman"/>
          <w:b/>
          <w:bCs/>
          <w:color w:val="000080"/>
          <w:sz w:val="20"/>
          <w:szCs w:val="20"/>
          <w:lang w:eastAsia="it-IT"/>
        </w:rPr>
      </w:pPr>
      <w:r w:rsidRPr="002B0979">
        <w:rPr>
          <w:rFonts w:ascii="Comic Sans MS" w:eastAsia="Times New Roman" w:hAnsi="Comic Sans MS" w:cs="Times New Roman"/>
          <w:b/>
          <w:bCs/>
          <w:color w:val="000080"/>
          <w:sz w:val="20"/>
          <w:szCs w:val="20"/>
          <w:lang w:eastAsia="it-IT"/>
        </w:rPr>
        <w:t xml:space="preserve">Email: </w:t>
      </w:r>
      <w:hyperlink r:id="rId6" w:history="1">
        <w:r w:rsidRPr="002B0979">
          <w:rPr>
            <w:rFonts w:ascii="Comic Sans MS" w:eastAsia="Times New Roman" w:hAnsi="Comic Sans MS" w:cs="Times New Roman"/>
            <w:b/>
            <w:bCs/>
            <w:color w:val="000080"/>
            <w:sz w:val="20"/>
            <w:szCs w:val="20"/>
            <w:u w:val="single"/>
            <w:lang w:eastAsia="it-IT"/>
          </w:rPr>
          <w:t>anna.salvi@unibas.it</w:t>
        </w:r>
      </w:hyperlink>
    </w:p>
    <w:p w:rsidR="002B0979" w:rsidRPr="00E020B2" w:rsidRDefault="002B0979" w:rsidP="002B0979">
      <w:pPr>
        <w:shd w:val="clear" w:color="auto" w:fill="FFFFFF"/>
        <w:spacing w:before="90" w:after="90" w:line="240" w:lineRule="atLeast"/>
        <w:jc w:val="center"/>
        <w:rPr>
          <w:rFonts w:ascii="Comic Sans MS" w:eastAsia="Times New Roman" w:hAnsi="Comic Sans MS" w:cs="Times New Roman"/>
          <w:i/>
          <w:iCs/>
          <w:color w:val="000080"/>
          <w:sz w:val="20"/>
          <w:szCs w:val="20"/>
          <w:lang w:val="en-US" w:eastAsia="it-IT"/>
        </w:rPr>
      </w:pPr>
      <w:r w:rsidRPr="00E020B2">
        <w:rPr>
          <w:rFonts w:ascii="Comic Sans MS" w:eastAsia="Times New Roman" w:hAnsi="Comic Sans MS" w:cs="Times New Roman"/>
          <w:i/>
          <w:iCs/>
          <w:color w:val="000080"/>
          <w:sz w:val="20"/>
          <w:szCs w:val="20"/>
          <w:lang w:val="en-US" w:eastAsia="it-IT"/>
        </w:rPr>
        <w:t>Tel. +39 (0971) 20 6256 20 6255 (XPS lab.)</w:t>
      </w:r>
    </w:p>
    <w:p w:rsidR="002B0979" w:rsidRPr="00680EAE" w:rsidRDefault="002B0979" w:rsidP="002B0979">
      <w:pPr>
        <w:shd w:val="clear" w:color="auto" w:fill="FFFFFF"/>
        <w:spacing w:before="90" w:after="90" w:line="240" w:lineRule="atLeast"/>
        <w:jc w:val="center"/>
        <w:rPr>
          <w:rFonts w:ascii="Comic Sans MS" w:eastAsia="Times New Roman" w:hAnsi="Comic Sans MS" w:cs="Times New Roman"/>
          <w:i/>
          <w:iCs/>
          <w:color w:val="000080"/>
          <w:sz w:val="20"/>
          <w:szCs w:val="20"/>
          <w:lang w:val="en-US" w:eastAsia="it-IT"/>
        </w:rPr>
      </w:pPr>
      <w:r w:rsidRPr="00680EAE">
        <w:rPr>
          <w:rFonts w:ascii="Comic Sans MS" w:eastAsia="Times New Roman" w:hAnsi="Comic Sans MS" w:cs="Times New Roman"/>
          <w:i/>
          <w:iCs/>
          <w:color w:val="000080"/>
          <w:sz w:val="20"/>
          <w:szCs w:val="20"/>
          <w:lang w:val="en-US" w:eastAsia="it-IT"/>
        </w:rPr>
        <w:t>Fax +39 (0971) 20 5678</w:t>
      </w:r>
    </w:p>
    <w:p w:rsidR="002B0979" w:rsidRDefault="002B0979" w:rsidP="002B0979">
      <w:pPr>
        <w:spacing w:before="90" w:after="90" w:line="240" w:lineRule="atLeast"/>
        <w:jc w:val="center"/>
        <w:rPr>
          <w:rFonts w:ascii="Comic Sans MS" w:eastAsia="Times New Roman" w:hAnsi="Comic Sans MS" w:cs="Times New Roman"/>
          <w:i/>
          <w:iCs/>
          <w:color w:val="000080"/>
          <w:sz w:val="20"/>
          <w:szCs w:val="20"/>
          <w:lang w:val="en-US" w:eastAsia="it-IT"/>
        </w:rPr>
      </w:pPr>
      <w:r w:rsidRPr="00680EAE">
        <w:rPr>
          <w:rFonts w:ascii="Comic Sans MS" w:eastAsia="Times New Roman" w:hAnsi="Comic Sans MS" w:cs="Times New Roman"/>
          <w:i/>
          <w:iCs/>
          <w:color w:val="000080"/>
          <w:sz w:val="20"/>
          <w:szCs w:val="20"/>
          <w:lang w:val="en-US" w:eastAsia="it-IT"/>
        </w:rPr>
        <w:t>Cell.  +39 320 423 8516</w:t>
      </w:r>
    </w:p>
    <w:p w:rsidR="002B0979" w:rsidRPr="00680EAE" w:rsidRDefault="002B0979" w:rsidP="002B0979">
      <w:pPr>
        <w:spacing w:before="90" w:after="90" w:line="240" w:lineRule="atLeast"/>
        <w:jc w:val="center"/>
        <w:rPr>
          <w:rFonts w:ascii="Comic Sans MS" w:eastAsia="Times New Roman" w:hAnsi="Comic Sans MS" w:cs="Times New Roman"/>
          <w:i/>
          <w:iCs/>
          <w:color w:val="000080"/>
          <w:sz w:val="20"/>
          <w:szCs w:val="20"/>
          <w:lang w:val="en-US" w:eastAsia="it-IT"/>
        </w:rPr>
      </w:pPr>
    </w:p>
    <w:p w:rsidR="002B0979" w:rsidRDefault="002B0979" w:rsidP="002B0979">
      <w:pPr>
        <w:shd w:val="clear" w:color="auto" w:fill="FFFFFF"/>
        <w:spacing w:before="90" w:after="90" w:line="240" w:lineRule="atLeast"/>
        <w:jc w:val="both"/>
        <w:rPr>
          <w:rFonts w:ascii="Comic Sans MS" w:eastAsia="Times New Roman" w:hAnsi="Comic Sans MS" w:cs="Times New Roman"/>
          <w:b/>
          <w:i/>
          <w:iCs/>
          <w:color w:val="000080"/>
          <w:sz w:val="20"/>
          <w:szCs w:val="20"/>
          <w:lang w:val="en-US" w:eastAsia="it-IT"/>
        </w:rPr>
      </w:pPr>
    </w:p>
    <w:p w:rsidR="002B0979" w:rsidRPr="00EF56FB" w:rsidRDefault="002B0979" w:rsidP="002B0979">
      <w:pPr>
        <w:shd w:val="clear" w:color="auto" w:fill="FFFFFF"/>
        <w:spacing w:before="90" w:after="90" w:line="240" w:lineRule="atLeast"/>
        <w:jc w:val="both"/>
        <w:rPr>
          <w:rFonts w:ascii="Comic Sans MS" w:eastAsia="Times New Roman" w:hAnsi="Comic Sans MS" w:cs="Times New Roman"/>
          <w:b/>
          <w:color w:val="000000"/>
          <w:sz w:val="15"/>
          <w:szCs w:val="15"/>
          <w:lang w:val="en-US" w:eastAsia="it-IT"/>
        </w:rPr>
      </w:pPr>
      <w:r w:rsidRPr="00EF56FB">
        <w:rPr>
          <w:rFonts w:ascii="Comic Sans MS" w:eastAsia="Times New Roman" w:hAnsi="Comic Sans MS" w:cs="Times New Roman"/>
          <w:b/>
          <w:i/>
          <w:iCs/>
          <w:color w:val="000080"/>
          <w:sz w:val="20"/>
          <w:szCs w:val="20"/>
          <w:lang w:val="en-US" w:eastAsia="it-IT"/>
        </w:rPr>
        <w:t>Education</w:t>
      </w:r>
    </w:p>
    <w:p w:rsidR="002B0979" w:rsidRPr="00E020B2" w:rsidRDefault="002B0979" w:rsidP="002B0979">
      <w:pPr>
        <w:shd w:val="clear" w:color="auto" w:fill="FFFFFF"/>
        <w:spacing w:before="90" w:after="90" w:line="240" w:lineRule="atLeast"/>
        <w:jc w:val="both"/>
        <w:rPr>
          <w:rFonts w:ascii="Comic Sans MS" w:eastAsia="Times New Roman" w:hAnsi="Comic Sans MS" w:cs="Times New Roman"/>
          <w:color w:val="000000"/>
          <w:sz w:val="15"/>
          <w:szCs w:val="15"/>
          <w:lang w:val="en-US" w:eastAsia="it-IT"/>
        </w:rPr>
      </w:pPr>
      <w:r w:rsidRPr="00EF56FB">
        <w:rPr>
          <w:rFonts w:ascii="Comic Sans MS" w:eastAsia="Times New Roman" w:hAnsi="Comic Sans MS" w:cs="Times New Roman"/>
          <w:i/>
          <w:iCs/>
          <w:color w:val="000080"/>
          <w:sz w:val="20"/>
          <w:szCs w:val="20"/>
          <w:lang w:val="en-US" w:eastAsia="it-IT"/>
        </w:rPr>
        <w:t>Degree in Chemistry (110/110 a.a.1982/’83) and Professional Habilitation</w:t>
      </w:r>
      <w:r w:rsidRPr="00752682">
        <w:rPr>
          <w:rFonts w:ascii="Comic Sans MS" w:eastAsia="Times New Roman" w:hAnsi="Comic Sans MS" w:cs="Times New Roman"/>
          <w:i/>
          <w:iCs/>
          <w:color w:val="000080"/>
          <w:sz w:val="20"/>
          <w:szCs w:val="20"/>
          <w:lang w:val="en-US" w:eastAsia="it-IT"/>
        </w:rPr>
        <w:t xml:space="preserve"> (1984) </w:t>
      </w:r>
      <w:r w:rsidRPr="00D341DD">
        <w:rPr>
          <w:rFonts w:ascii="Comic Sans MS" w:eastAsia="Times New Roman" w:hAnsi="Comic Sans MS" w:cs="Times New Roman"/>
          <w:i/>
          <w:iCs/>
          <w:color w:val="000080"/>
          <w:sz w:val="20"/>
          <w:szCs w:val="20"/>
          <w:lang w:val="en-US" w:eastAsia="it-IT"/>
        </w:rPr>
        <w:t xml:space="preserve">awarded </w:t>
      </w:r>
      <w:r w:rsidRPr="00752682">
        <w:rPr>
          <w:rFonts w:ascii="Comic Sans MS" w:eastAsia="Times New Roman" w:hAnsi="Comic Sans MS" w:cs="Times New Roman"/>
          <w:i/>
          <w:iCs/>
          <w:color w:val="000080"/>
          <w:sz w:val="20"/>
          <w:szCs w:val="20"/>
          <w:lang w:val="en-US" w:eastAsia="it-IT"/>
        </w:rPr>
        <w:t xml:space="preserve">at the </w:t>
      </w:r>
      <w:r w:rsidRPr="00D341DD">
        <w:rPr>
          <w:rFonts w:ascii="Comic Sans MS" w:eastAsia="Times New Roman" w:hAnsi="Comic Sans MS" w:cs="Times New Roman"/>
          <w:i/>
          <w:iCs/>
          <w:color w:val="000080"/>
          <w:sz w:val="20"/>
          <w:szCs w:val="20"/>
          <w:lang w:val="en-US" w:eastAsia="it-IT"/>
        </w:rPr>
        <w:t>University of Rome 'La Sapienza'</w:t>
      </w:r>
      <w:r w:rsidRPr="00752682">
        <w:rPr>
          <w:rFonts w:ascii="Comic Sans MS" w:eastAsia="Times New Roman" w:hAnsi="Comic Sans MS" w:cs="Times New Roman"/>
          <w:i/>
          <w:iCs/>
          <w:color w:val="000080"/>
          <w:sz w:val="20"/>
          <w:szCs w:val="20"/>
          <w:lang w:val="en-US" w:eastAsia="it-IT"/>
        </w:rPr>
        <w:t xml:space="preserve"> </w:t>
      </w:r>
      <w:r w:rsidRPr="00D341DD">
        <w:rPr>
          <w:rFonts w:ascii="Comic Sans MS" w:eastAsia="Times New Roman" w:hAnsi="Comic Sans MS" w:cs="Times New Roman"/>
          <w:i/>
          <w:iCs/>
          <w:color w:val="000080"/>
          <w:sz w:val="20"/>
          <w:szCs w:val="20"/>
          <w:lang w:val="en-US" w:eastAsia="it-IT"/>
        </w:rPr>
        <w:t>Italy</w:t>
      </w:r>
    </w:p>
    <w:p w:rsidR="002B0979" w:rsidRPr="00D341DD" w:rsidRDefault="002B0979" w:rsidP="002B0979">
      <w:pPr>
        <w:shd w:val="clear" w:color="auto" w:fill="FFFFFF"/>
        <w:spacing w:before="90" w:after="90" w:line="240" w:lineRule="atLeast"/>
        <w:jc w:val="both"/>
        <w:rPr>
          <w:rFonts w:ascii="Comic Sans MS" w:eastAsia="Times New Roman" w:hAnsi="Comic Sans MS" w:cs="Times New Roman"/>
          <w:i/>
          <w:iCs/>
          <w:color w:val="000080"/>
          <w:sz w:val="20"/>
          <w:szCs w:val="20"/>
          <w:lang w:val="en-US" w:eastAsia="it-IT"/>
        </w:rPr>
      </w:pPr>
      <w:r w:rsidRPr="00D341DD">
        <w:rPr>
          <w:rFonts w:ascii="Comic Sans MS" w:eastAsia="Times New Roman" w:hAnsi="Comic Sans MS" w:cs="Times New Roman"/>
          <w:i/>
          <w:iCs/>
          <w:color w:val="000080"/>
          <w:sz w:val="20"/>
          <w:szCs w:val="20"/>
          <w:lang w:val="en-US" w:eastAsia="it-IT"/>
        </w:rPr>
        <w:t>‘</w:t>
      </w:r>
      <w:r w:rsidRPr="00D341DD">
        <w:rPr>
          <w:rFonts w:ascii="Comic Sans MS" w:eastAsia="Times New Roman" w:hAnsi="Comic Sans MS" w:cs="Times New Roman"/>
          <w:b/>
          <w:i/>
          <w:iCs/>
          <w:color w:val="000080"/>
          <w:sz w:val="20"/>
          <w:szCs w:val="20"/>
          <w:lang w:val="en-US" w:eastAsia="it-IT"/>
        </w:rPr>
        <w:t>Visiting Scientist</w:t>
      </w:r>
      <w:r w:rsidRPr="00D341DD">
        <w:rPr>
          <w:rFonts w:ascii="Comic Sans MS" w:eastAsia="Times New Roman" w:hAnsi="Comic Sans MS" w:cs="Times New Roman"/>
          <w:i/>
          <w:iCs/>
          <w:color w:val="000080"/>
          <w:sz w:val="20"/>
          <w:szCs w:val="20"/>
          <w:lang w:val="en-US" w:eastAsia="it-IT"/>
        </w:rPr>
        <w:t xml:space="preserve">’ </w:t>
      </w:r>
      <w:r w:rsidRPr="00752682">
        <w:rPr>
          <w:rFonts w:ascii="Comic Sans MS" w:eastAsia="Times New Roman" w:hAnsi="Comic Sans MS" w:cs="Times New Roman"/>
          <w:i/>
          <w:iCs/>
          <w:color w:val="000080"/>
          <w:sz w:val="20"/>
          <w:szCs w:val="20"/>
          <w:lang w:val="en-US" w:eastAsia="it-IT"/>
        </w:rPr>
        <w:t xml:space="preserve">at the </w:t>
      </w:r>
      <w:r w:rsidRPr="00D341DD">
        <w:rPr>
          <w:rFonts w:ascii="Comic Sans MS" w:eastAsia="Times New Roman" w:hAnsi="Comic Sans MS" w:cs="Times New Roman"/>
          <w:i/>
          <w:iCs/>
          <w:color w:val="000080"/>
          <w:sz w:val="20"/>
          <w:szCs w:val="20"/>
          <w:lang w:val="en-US" w:eastAsia="it-IT"/>
        </w:rPr>
        <w:t xml:space="preserve">University of </w:t>
      </w:r>
      <w:r w:rsidRPr="00D341DD">
        <w:rPr>
          <w:rFonts w:ascii="Comic Sans MS" w:eastAsia="Times New Roman" w:hAnsi="Comic Sans MS" w:cs="Times New Roman"/>
          <w:i/>
          <w:iCs/>
          <w:color w:val="002060"/>
          <w:sz w:val="20"/>
          <w:szCs w:val="20"/>
          <w:lang w:val="en-US" w:eastAsia="it-IT"/>
        </w:rPr>
        <w:t>Surrey,</w:t>
      </w:r>
      <w:r w:rsidRPr="00752682">
        <w:rPr>
          <w:rFonts w:ascii="Comic Sans MS" w:eastAsia="Times New Roman" w:hAnsi="Comic Sans MS" w:cs="Times New Roman"/>
          <w:i/>
          <w:iCs/>
          <w:color w:val="002060"/>
          <w:sz w:val="20"/>
          <w:szCs w:val="20"/>
          <w:lang w:val="en-US" w:eastAsia="it-IT"/>
        </w:rPr>
        <w:t xml:space="preserve"> </w:t>
      </w:r>
      <w:r w:rsidRPr="00E020B2">
        <w:rPr>
          <w:rFonts w:ascii="Comic Sans MS" w:hAnsi="Comic Sans MS" w:cs="Arial"/>
          <w:color w:val="002060"/>
          <w:sz w:val="20"/>
          <w:szCs w:val="20"/>
          <w:shd w:val="clear" w:color="auto" w:fill="FFFFFF"/>
          <w:lang w:val="en-US"/>
        </w:rPr>
        <w:t xml:space="preserve">FEPS Department, </w:t>
      </w:r>
      <w:r w:rsidRPr="00D341DD">
        <w:rPr>
          <w:rFonts w:ascii="Comic Sans MS" w:eastAsia="Times New Roman" w:hAnsi="Comic Sans MS" w:cs="Times New Roman"/>
          <w:i/>
          <w:iCs/>
          <w:color w:val="002060"/>
          <w:sz w:val="20"/>
          <w:szCs w:val="20"/>
          <w:lang w:val="en-US" w:eastAsia="it-IT"/>
        </w:rPr>
        <w:t xml:space="preserve">Guildford </w:t>
      </w:r>
      <w:r>
        <w:rPr>
          <w:rFonts w:ascii="Comic Sans MS" w:eastAsia="Times New Roman" w:hAnsi="Comic Sans MS" w:cs="Times New Roman"/>
          <w:i/>
          <w:iCs/>
          <w:color w:val="002060"/>
          <w:sz w:val="20"/>
          <w:szCs w:val="20"/>
          <w:lang w:val="en-US" w:eastAsia="it-IT"/>
        </w:rPr>
        <w:t xml:space="preserve">(UK) </w:t>
      </w:r>
      <w:r w:rsidRPr="00D341DD">
        <w:rPr>
          <w:rFonts w:ascii="Comic Sans MS" w:eastAsia="Times New Roman" w:hAnsi="Comic Sans MS" w:cs="Times New Roman"/>
          <w:i/>
          <w:iCs/>
          <w:color w:val="002060"/>
          <w:sz w:val="20"/>
          <w:szCs w:val="20"/>
          <w:lang w:val="en-US" w:eastAsia="it-IT"/>
        </w:rPr>
        <w:t xml:space="preserve">for several periods </w:t>
      </w:r>
      <w:r w:rsidRPr="00752682">
        <w:rPr>
          <w:rFonts w:ascii="Comic Sans MS" w:eastAsia="Times New Roman" w:hAnsi="Comic Sans MS" w:cs="Times New Roman"/>
          <w:i/>
          <w:iCs/>
          <w:color w:val="002060"/>
          <w:sz w:val="20"/>
          <w:szCs w:val="20"/>
          <w:lang w:val="en-US" w:eastAsia="it-IT"/>
        </w:rPr>
        <w:t xml:space="preserve">from </w:t>
      </w:r>
      <w:r w:rsidRPr="00D341DD">
        <w:rPr>
          <w:rFonts w:ascii="Comic Sans MS" w:eastAsia="Times New Roman" w:hAnsi="Comic Sans MS" w:cs="Times New Roman"/>
          <w:i/>
          <w:iCs/>
          <w:color w:val="002060"/>
          <w:sz w:val="20"/>
          <w:szCs w:val="20"/>
          <w:lang w:val="en-US" w:eastAsia="it-IT"/>
        </w:rPr>
        <w:t xml:space="preserve">1988 </w:t>
      </w:r>
      <w:r w:rsidRPr="00752682">
        <w:rPr>
          <w:rFonts w:ascii="Comic Sans MS" w:eastAsia="Times New Roman" w:hAnsi="Comic Sans MS" w:cs="Times New Roman"/>
          <w:i/>
          <w:iCs/>
          <w:color w:val="002060"/>
          <w:sz w:val="20"/>
          <w:szCs w:val="20"/>
          <w:lang w:val="en-US" w:eastAsia="it-IT"/>
        </w:rPr>
        <w:t>onwards</w:t>
      </w:r>
      <w:r w:rsidRPr="00D341DD">
        <w:rPr>
          <w:rFonts w:ascii="Comic Sans MS" w:eastAsia="Times New Roman" w:hAnsi="Comic Sans MS" w:cs="Times New Roman"/>
          <w:i/>
          <w:iCs/>
          <w:color w:val="002060"/>
          <w:sz w:val="20"/>
          <w:szCs w:val="20"/>
          <w:lang w:val="en-US" w:eastAsia="it-IT"/>
        </w:rPr>
        <w:t xml:space="preserve">.  Enrolled in </w:t>
      </w:r>
      <w:r w:rsidRPr="00752682">
        <w:rPr>
          <w:rFonts w:ascii="Comic Sans MS" w:eastAsia="Times New Roman" w:hAnsi="Comic Sans MS" w:cs="Times New Roman"/>
          <w:i/>
          <w:iCs/>
          <w:color w:val="002060"/>
          <w:sz w:val="20"/>
          <w:szCs w:val="20"/>
          <w:lang w:val="en-US" w:eastAsia="it-IT"/>
        </w:rPr>
        <w:t xml:space="preserve">a part time </w:t>
      </w:r>
      <w:r w:rsidRPr="00D341DD">
        <w:rPr>
          <w:rFonts w:ascii="Comic Sans MS" w:eastAsia="Times New Roman" w:hAnsi="Comic Sans MS" w:cs="Times New Roman"/>
          <w:i/>
          <w:iCs/>
          <w:color w:val="002060"/>
          <w:sz w:val="20"/>
          <w:szCs w:val="20"/>
          <w:lang w:val="en-US" w:eastAsia="it-IT"/>
        </w:rPr>
        <w:t xml:space="preserve">PhD program for the </w:t>
      </w:r>
      <w:r>
        <w:rPr>
          <w:rFonts w:ascii="Comic Sans MS" w:eastAsia="Times New Roman" w:hAnsi="Comic Sans MS" w:cs="Times New Roman"/>
          <w:i/>
          <w:iCs/>
          <w:color w:val="002060"/>
          <w:sz w:val="20"/>
          <w:szCs w:val="20"/>
          <w:lang w:val="en-US" w:eastAsia="it-IT"/>
        </w:rPr>
        <w:t xml:space="preserve">academic </w:t>
      </w:r>
      <w:proofErr w:type="spellStart"/>
      <w:r w:rsidRPr="00D341DD">
        <w:rPr>
          <w:rFonts w:ascii="Comic Sans MS" w:eastAsia="Times New Roman" w:hAnsi="Comic Sans MS" w:cs="Times New Roman"/>
          <w:i/>
          <w:iCs/>
          <w:color w:val="002060"/>
          <w:sz w:val="20"/>
          <w:szCs w:val="20"/>
          <w:u w:val="single"/>
          <w:lang w:val="en-US" w:eastAsia="it-IT"/>
        </w:rPr>
        <w:t>quinquennium</w:t>
      </w:r>
      <w:proofErr w:type="spellEnd"/>
      <w:r w:rsidRPr="00D341DD">
        <w:rPr>
          <w:rFonts w:ascii="Comic Sans MS" w:eastAsia="Times New Roman" w:hAnsi="Comic Sans MS" w:cs="Times New Roman"/>
          <w:i/>
          <w:iCs/>
          <w:color w:val="002060"/>
          <w:sz w:val="20"/>
          <w:szCs w:val="20"/>
          <w:lang w:val="en-US" w:eastAsia="it-IT"/>
        </w:rPr>
        <w:t xml:space="preserve"> </w:t>
      </w:r>
      <w:r w:rsidRPr="00D341DD">
        <w:rPr>
          <w:rFonts w:ascii="Comic Sans MS" w:eastAsia="Times New Roman" w:hAnsi="Comic Sans MS" w:cs="Times New Roman"/>
          <w:i/>
          <w:iCs/>
          <w:color w:val="000080"/>
          <w:sz w:val="20"/>
          <w:szCs w:val="20"/>
          <w:lang w:val="en-US" w:eastAsia="it-IT"/>
        </w:rPr>
        <w:t>1990-1996</w:t>
      </w:r>
      <w:r w:rsidRPr="00752682">
        <w:rPr>
          <w:rFonts w:ascii="Comic Sans MS" w:eastAsia="Times New Roman" w:hAnsi="Comic Sans MS" w:cs="Times New Roman"/>
          <w:i/>
          <w:iCs/>
          <w:color w:val="000080"/>
          <w:sz w:val="20"/>
          <w:szCs w:val="20"/>
          <w:lang w:val="en-US" w:eastAsia="it-IT"/>
        </w:rPr>
        <w:t xml:space="preserve"> under the supervision of Prof. J.E.</w:t>
      </w:r>
      <w:r>
        <w:rPr>
          <w:rFonts w:ascii="Comic Sans MS" w:eastAsia="Times New Roman" w:hAnsi="Comic Sans MS" w:cs="Times New Roman"/>
          <w:i/>
          <w:iCs/>
          <w:color w:val="000080"/>
          <w:sz w:val="20"/>
          <w:szCs w:val="20"/>
          <w:lang w:val="en-US" w:eastAsia="it-IT"/>
        </w:rPr>
        <w:t xml:space="preserve"> </w:t>
      </w:r>
      <w:r w:rsidRPr="00752682">
        <w:rPr>
          <w:rFonts w:ascii="Comic Sans MS" w:eastAsia="Times New Roman" w:hAnsi="Comic Sans MS" w:cs="Times New Roman"/>
          <w:i/>
          <w:iCs/>
          <w:color w:val="000080"/>
          <w:sz w:val="20"/>
          <w:szCs w:val="20"/>
          <w:lang w:val="en-US" w:eastAsia="it-IT"/>
        </w:rPr>
        <w:t>Castle</w:t>
      </w:r>
      <w:r w:rsidRPr="00D341DD">
        <w:rPr>
          <w:rFonts w:ascii="Comic Sans MS" w:eastAsia="Times New Roman" w:hAnsi="Comic Sans MS" w:cs="Times New Roman"/>
          <w:i/>
          <w:iCs/>
          <w:color w:val="000080"/>
          <w:sz w:val="20"/>
          <w:szCs w:val="20"/>
          <w:lang w:val="en-US" w:eastAsia="it-IT"/>
        </w:rPr>
        <w:t xml:space="preserve">.  </w:t>
      </w:r>
      <w:r w:rsidRPr="00D341DD">
        <w:rPr>
          <w:rFonts w:ascii="Comic Sans MS" w:eastAsia="Times New Roman" w:hAnsi="Comic Sans MS" w:cs="Times New Roman"/>
          <w:b/>
          <w:i/>
          <w:iCs/>
          <w:color w:val="000080"/>
          <w:sz w:val="20"/>
          <w:szCs w:val="20"/>
          <w:lang w:val="en-US" w:eastAsia="it-IT"/>
        </w:rPr>
        <w:t xml:space="preserve">PhD awarded </w:t>
      </w:r>
      <w:r w:rsidRPr="00752682">
        <w:rPr>
          <w:rFonts w:ascii="Comic Sans MS" w:eastAsia="Times New Roman" w:hAnsi="Comic Sans MS" w:cs="Times New Roman"/>
          <w:b/>
          <w:i/>
          <w:iCs/>
          <w:color w:val="000080"/>
          <w:sz w:val="20"/>
          <w:szCs w:val="20"/>
          <w:lang w:val="en-US" w:eastAsia="it-IT"/>
        </w:rPr>
        <w:t xml:space="preserve">in </w:t>
      </w:r>
      <w:r w:rsidRPr="00D341DD">
        <w:rPr>
          <w:rFonts w:ascii="Comic Sans MS" w:eastAsia="Times New Roman" w:hAnsi="Comic Sans MS" w:cs="Times New Roman"/>
          <w:b/>
          <w:i/>
          <w:iCs/>
          <w:color w:val="000080"/>
          <w:sz w:val="20"/>
          <w:szCs w:val="20"/>
          <w:lang w:val="en-US" w:eastAsia="it-IT"/>
        </w:rPr>
        <w:t>1996</w:t>
      </w:r>
      <w:r w:rsidRPr="00D341DD">
        <w:rPr>
          <w:rFonts w:ascii="Comic Sans MS" w:eastAsia="Times New Roman" w:hAnsi="Comic Sans MS" w:cs="Times New Roman"/>
          <w:i/>
          <w:iCs/>
          <w:color w:val="000080"/>
          <w:sz w:val="20"/>
          <w:szCs w:val="20"/>
          <w:lang w:val="en-US" w:eastAsia="it-IT"/>
        </w:rPr>
        <w:t xml:space="preserve"> for </w:t>
      </w:r>
      <w:r w:rsidRPr="00752682">
        <w:rPr>
          <w:rFonts w:ascii="Comic Sans MS" w:eastAsia="Times New Roman" w:hAnsi="Comic Sans MS" w:cs="Times New Roman"/>
          <w:i/>
          <w:iCs/>
          <w:color w:val="000080"/>
          <w:sz w:val="20"/>
          <w:szCs w:val="20"/>
          <w:lang w:val="en-US" w:eastAsia="it-IT"/>
        </w:rPr>
        <w:t xml:space="preserve">the </w:t>
      </w:r>
      <w:r w:rsidRPr="00D341DD">
        <w:rPr>
          <w:rFonts w:ascii="Comic Sans MS" w:eastAsia="Times New Roman" w:hAnsi="Comic Sans MS" w:cs="Times New Roman"/>
          <w:i/>
          <w:iCs/>
          <w:color w:val="000080"/>
          <w:sz w:val="20"/>
          <w:szCs w:val="20"/>
          <w:lang w:val="en-US" w:eastAsia="it-IT"/>
        </w:rPr>
        <w:t xml:space="preserve">thesis </w:t>
      </w:r>
      <w:r w:rsidRPr="00752682">
        <w:rPr>
          <w:rFonts w:ascii="Comic Sans MS" w:eastAsia="Times New Roman" w:hAnsi="Comic Sans MS" w:cs="Times New Roman"/>
          <w:i/>
          <w:iCs/>
          <w:color w:val="000080"/>
          <w:sz w:val="20"/>
          <w:szCs w:val="20"/>
          <w:lang w:val="en-US" w:eastAsia="it-IT"/>
        </w:rPr>
        <w:t>en</w:t>
      </w:r>
      <w:r w:rsidRPr="00D341DD">
        <w:rPr>
          <w:rFonts w:ascii="Comic Sans MS" w:eastAsia="Times New Roman" w:hAnsi="Comic Sans MS" w:cs="Times New Roman"/>
          <w:i/>
          <w:iCs/>
          <w:color w:val="000080"/>
          <w:sz w:val="20"/>
          <w:szCs w:val="20"/>
          <w:lang w:val="en-US" w:eastAsia="it-IT"/>
        </w:rPr>
        <w:t>titled, "The relationship between atomic number and the intensity of the energy loss structure of the photoelectron spectrum"</w:t>
      </w:r>
      <w:r>
        <w:rPr>
          <w:rFonts w:ascii="Comic Sans MS" w:eastAsia="Times New Roman" w:hAnsi="Comic Sans MS" w:cs="Times New Roman"/>
          <w:i/>
          <w:iCs/>
          <w:color w:val="000080"/>
          <w:sz w:val="20"/>
          <w:szCs w:val="20"/>
          <w:lang w:val="en-US" w:eastAsia="it-IT"/>
        </w:rPr>
        <w:t xml:space="preserve"> at the University </w:t>
      </w:r>
      <w:proofErr w:type="gramStart"/>
      <w:r>
        <w:rPr>
          <w:rFonts w:ascii="Comic Sans MS" w:eastAsia="Times New Roman" w:hAnsi="Comic Sans MS" w:cs="Times New Roman"/>
          <w:i/>
          <w:iCs/>
          <w:color w:val="000080"/>
          <w:sz w:val="20"/>
          <w:szCs w:val="20"/>
          <w:lang w:val="en-US" w:eastAsia="it-IT"/>
        </w:rPr>
        <w:t>of</w:t>
      </w:r>
      <w:proofErr w:type="gramEnd"/>
      <w:r>
        <w:rPr>
          <w:rFonts w:ascii="Comic Sans MS" w:eastAsia="Times New Roman" w:hAnsi="Comic Sans MS" w:cs="Times New Roman"/>
          <w:i/>
          <w:iCs/>
          <w:color w:val="000080"/>
          <w:sz w:val="20"/>
          <w:szCs w:val="20"/>
          <w:lang w:val="en-US" w:eastAsia="it-IT"/>
        </w:rPr>
        <w:t xml:space="preserve"> Surrey, England</w:t>
      </w:r>
      <w:r w:rsidRPr="00D341DD">
        <w:rPr>
          <w:rFonts w:ascii="Comic Sans MS" w:eastAsia="Times New Roman" w:hAnsi="Comic Sans MS" w:cs="Times New Roman"/>
          <w:i/>
          <w:iCs/>
          <w:color w:val="000080"/>
          <w:sz w:val="20"/>
          <w:szCs w:val="20"/>
          <w:lang w:val="en-US" w:eastAsia="it-IT"/>
        </w:rPr>
        <w:t>.</w:t>
      </w:r>
    </w:p>
    <w:p w:rsidR="002B0979" w:rsidRDefault="002B0979" w:rsidP="002B0979">
      <w:pPr>
        <w:shd w:val="clear" w:color="auto" w:fill="FFFFFF"/>
        <w:spacing w:before="90" w:after="90" w:line="240" w:lineRule="atLeast"/>
        <w:jc w:val="both"/>
        <w:rPr>
          <w:rFonts w:ascii="Comic Sans MS" w:eastAsia="Times New Roman" w:hAnsi="Comic Sans MS" w:cs="Times New Roman"/>
          <w:b/>
          <w:i/>
          <w:iCs/>
          <w:color w:val="000080"/>
          <w:sz w:val="20"/>
          <w:szCs w:val="20"/>
          <w:lang w:val="en-US" w:eastAsia="it-IT"/>
        </w:rPr>
      </w:pPr>
    </w:p>
    <w:p w:rsidR="002B0979" w:rsidRPr="00EF56FB" w:rsidRDefault="002B0979" w:rsidP="002B0979">
      <w:pPr>
        <w:shd w:val="clear" w:color="auto" w:fill="FFFFFF"/>
        <w:spacing w:before="90" w:after="90" w:line="240" w:lineRule="atLeast"/>
        <w:jc w:val="both"/>
        <w:rPr>
          <w:rFonts w:ascii="Comic Sans MS" w:eastAsia="Times New Roman" w:hAnsi="Comic Sans MS" w:cs="Times New Roman"/>
          <w:b/>
          <w:color w:val="000000"/>
          <w:sz w:val="15"/>
          <w:szCs w:val="15"/>
          <w:lang w:val="en-US" w:eastAsia="it-IT"/>
        </w:rPr>
      </w:pPr>
      <w:r w:rsidRPr="00EF56FB">
        <w:rPr>
          <w:rFonts w:ascii="Comic Sans MS" w:eastAsia="Times New Roman" w:hAnsi="Comic Sans MS" w:cs="Times New Roman"/>
          <w:b/>
          <w:i/>
          <w:iCs/>
          <w:color w:val="000080"/>
          <w:sz w:val="20"/>
          <w:szCs w:val="20"/>
          <w:lang w:val="en-US" w:eastAsia="it-IT"/>
        </w:rPr>
        <w:t>Employment</w:t>
      </w:r>
    </w:p>
    <w:p w:rsidR="002B0979" w:rsidRPr="00E020B2" w:rsidRDefault="002B0979" w:rsidP="002B0979">
      <w:pPr>
        <w:shd w:val="clear" w:color="auto" w:fill="FFFFFF"/>
        <w:spacing w:before="90" w:after="90" w:line="240" w:lineRule="atLeast"/>
        <w:jc w:val="both"/>
        <w:rPr>
          <w:rFonts w:ascii="Comic Sans MS" w:eastAsia="Times New Roman" w:hAnsi="Comic Sans MS" w:cs="Times New Roman"/>
          <w:color w:val="000000"/>
          <w:sz w:val="15"/>
          <w:szCs w:val="15"/>
          <w:lang w:val="en-US" w:eastAsia="it-IT"/>
        </w:rPr>
      </w:pPr>
      <w:r w:rsidRPr="00D341DD">
        <w:rPr>
          <w:rFonts w:ascii="Comic Sans MS" w:eastAsia="Times New Roman" w:hAnsi="Comic Sans MS" w:cs="Times New Roman"/>
          <w:i/>
          <w:iCs/>
          <w:color w:val="000080"/>
          <w:sz w:val="20"/>
          <w:szCs w:val="20"/>
          <w:lang w:val="en-US" w:eastAsia="it-IT"/>
        </w:rPr>
        <w:t>1984 –1986 University of Rome:  Collaborative research with Prof. L</w:t>
      </w:r>
      <w:r>
        <w:rPr>
          <w:rFonts w:ascii="Comic Sans MS" w:eastAsia="Times New Roman" w:hAnsi="Comic Sans MS" w:cs="Times New Roman"/>
          <w:i/>
          <w:iCs/>
          <w:color w:val="000080"/>
          <w:sz w:val="20"/>
          <w:szCs w:val="20"/>
          <w:lang w:val="en-US" w:eastAsia="it-IT"/>
        </w:rPr>
        <w:t xml:space="preserve">uigi </w:t>
      </w:r>
      <w:proofErr w:type="spellStart"/>
      <w:r w:rsidRPr="00D341DD">
        <w:rPr>
          <w:rFonts w:ascii="Comic Sans MS" w:eastAsia="Times New Roman" w:hAnsi="Comic Sans MS" w:cs="Times New Roman"/>
          <w:i/>
          <w:iCs/>
          <w:color w:val="000080"/>
          <w:sz w:val="20"/>
          <w:szCs w:val="20"/>
          <w:lang w:val="en-US" w:eastAsia="it-IT"/>
        </w:rPr>
        <w:t>C</w:t>
      </w:r>
      <w:r>
        <w:rPr>
          <w:rFonts w:ascii="Comic Sans MS" w:eastAsia="Times New Roman" w:hAnsi="Comic Sans MS" w:cs="Times New Roman"/>
          <w:i/>
          <w:iCs/>
          <w:color w:val="000080"/>
          <w:sz w:val="20"/>
          <w:szCs w:val="20"/>
          <w:lang w:val="en-US" w:eastAsia="it-IT"/>
        </w:rPr>
        <w:t>ampanella</w:t>
      </w:r>
      <w:proofErr w:type="spellEnd"/>
      <w:r>
        <w:rPr>
          <w:rFonts w:ascii="Comic Sans MS" w:eastAsia="Times New Roman" w:hAnsi="Comic Sans MS" w:cs="Times New Roman"/>
          <w:i/>
          <w:iCs/>
          <w:color w:val="000080"/>
          <w:sz w:val="20"/>
          <w:szCs w:val="20"/>
          <w:lang w:val="en-US" w:eastAsia="it-IT"/>
        </w:rPr>
        <w:t>’ research group (analytical chemistry</w:t>
      </w:r>
      <w:r w:rsidRPr="00D341DD">
        <w:rPr>
          <w:rFonts w:ascii="Comic Sans MS" w:eastAsia="Times New Roman" w:hAnsi="Comic Sans MS" w:cs="Times New Roman"/>
          <w:i/>
          <w:iCs/>
          <w:color w:val="000080"/>
          <w:sz w:val="20"/>
          <w:szCs w:val="20"/>
          <w:lang w:val="en-US" w:eastAsia="it-IT"/>
        </w:rPr>
        <w:t>)</w:t>
      </w:r>
    </w:p>
    <w:p w:rsidR="002B0979" w:rsidRPr="00E020B2" w:rsidRDefault="002B0979" w:rsidP="002B0979">
      <w:pPr>
        <w:shd w:val="clear" w:color="auto" w:fill="FFFFFF"/>
        <w:spacing w:before="90" w:after="90" w:line="240" w:lineRule="atLeast"/>
        <w:ind w:firstLine="225"/>
        <w:jc w:val="both"/>
        <w:rPr>
          <w:rFonts w:ascii="Comic Sans MS" w:eastAsia="Times New Roman" w:hAnsi="Comic Sans MS" w:cs="Times New Roman"/>
          <w:color w:val="000000"/>
          <w:sz w:val="15"/>
          <w:szCs w:val="15"/>
          <w:lang w:val="en-US" w:eastAsia="it-IT"/>
        </w:rPr>
      </w:pPr>
      <w:r w:rsidRPr="00D341DD">
        <w:rPr>
          <w:rFonts w:ascii="Comic Sans MS" w:eastAsia="Times New Roman" w:hAnsi="Comic Sans MS" w:cs="Times New Roman"/>
          <w:i/>
          <w:iCs/>
          <w:color w:val="000080"/>
          <w:sz w:val="20"/>
          <w:szCs w:val="20"/>
          <w:lang w:val="en-US" w:eastAsia="it-IT"/>
        </w:rPr>
        <w:t>1986 University of Basilicata:  Researcher (Permanent Position) in Analytical Chemistry</w:t>
      </w:r>
    </w:p>
    <w:p w:rsidR="002B0979" w:rsidRDefault="002B0979" w:rsidP="002B0979">
      <w:pPr>
        <w:shd w:val="clear" w:color="auto" w:fill="FFFFFF"/>
        <w:spacing w:before="90" w:after="90" w:line="240" w:lineRule="atLeast"/>
        <w:ind w:firstLine="225"/>
        <w:jc w:val="both"/>
        <w:rPr>
          <w:rFonts w:ascii="Comic Sans MS" w:eastAsia="Times New Roman" w:hAnsi="Comic Sans MS" w:cs="Times New Roman"/>
          <w:i/>
          <w:iCs/>
          <w:color w:val="000080"/>
          <w:sz w:val="20"/>
          <w:szCs w:val="20"/>
          <w:lang w:val="en-US" w:eastAsia="it-IT"/>
        </w:rPr>
      </w:pPr>
      <w:r w:rsidRPr="00D341DD">
        <w:rPr>
          <w:rFonts w:ascii="Comic Sans MS" w:eastAsia="Times New Roman" w:hAnsi="Comic Sans MS" w:cs="Times New Roman"/>
          <w:i/>
          <w:iCs/>
          <w:color w:val="000080"/>
          <w:sz w:val="20"/>
          <w:szCs w:val="20"/>
          <w:lang w:val="en-US" w:eastAsia="it-IT"/>
        </w:rPr>
        <w:t>1998– Present time University of Basilicata: Associate Professor of Analytical Chemistry.</w:t>
      </w:r>
    </w:p>
    <w:p w:rsidR="002B0979" w:rsidRDefault="002B0979" w:rsidP="002B0979">
      <w:pPr>
        <w:shd w:val="clear" w:color="auto" w:fill="FFFFFF"/>
        <w:spacing w:before="90" w:after="90" w:line="240" w:lineRule="atLeast"/>
        <w:jc w:val="both"/>
        <w:rPr>
          <w:rFonts w:ascii="Comic Sans MS" w:eastAsia="Times New Roman" w:hAnsi="Comic Sans MS" w:cs="Times New Roman"/>
          <w:b/>
          <w:i/>
          <w:iCs/>
          <w:color w:val="000080"/>
          <w:sz w:val="20"/>
          <w:szCs w:val="20"/>
          <w:lang w:val="en-US" w:eastAsia="it-IT"/>
        </w:rPr>
      </w:pPr>
    </w:p>
    <w:p w:rsidR="002B0979" w:rsidRPr="00680EAE" w:rsidRDefault="002B0979" w:rsidP="002B0979">
      <w:pPr>
        <w:shd w:val="clear" w:color="auto" w:fill="FFFFFF"/>
        <w:spacing w:before="90" w:after="90" w:line="240" w:lineRule="atLeast"/>
        <w:jc w:val="both"/>
        <w:rPr>
          <w:rFonts w:ascii="Comic Sans MS" w:eastAsia="Times New Roman" w:hAnsi="Comic Sans MS" w:cs="Times New Roman"/>
          <w:b/>
          <w:color w:val="000000"/>
          <w:sz w:val="20"/>
          <w:szCs w:val="20"/>
          <w:lang w:val="en-US" w:eastAsia="it-IT"/>
        </w:rPr>
      </w:pPr>
      <w:r w:rsidRPr="00680EAE">
        <w:rPr>
          <w:rFonts w:ascii="Comic Sans MS" w:eastAsia="Times New Roman" w:hAnsi="Comic Sans MS" w:cs="Times New Roman"/>
          <w:b/>
          <w:i/>
          <w:iCs/>
          <w:color w:val="000080"/>
          <w:sz w:val="20"/>
          <w:szCs w:val="20"/>
          <w:lang w:val="en-US" w:eastAsia="it-IT"/>
        </w:rPr>
        <w:t>Teaching activity</w:t>
      </w:r>
    </w:p>
    <w:p w:rsidR="002B0979" w:rsidRPr="00680EAE" w:rsidRDefault="002B0979" w:rsidP="002B0979">
      <w:pPr>
        <w:pStyle w:val="Paragrafoelenco"/>
        <w:numPr>
          <w:ilvl w:val="0"/>
          <w:numId w:val="1"/>
        </w:numPr>
        <w:shd w:val="clear" w:color="auto" w:fill="FFFFFF"/>
        <w:spacing w:before="90" w:after="90" w:line="240" w:lineRule="atLeast"/>
        <w:ind w:left="0"/>
        <w:rPr>
          <w:rFonts w:ascii="Comic Sans MS" w:eastAsia="Times New Roman" w:hAnsi="Comic Sans MS" w:cs="Times New Roman"/>
          <w:color w:val="000000"/>
          <w:sz w:val="20"/>
          <w:szCs w:val="20"/>
          <w:lang w:val="en-US" w:eastAsia="it-IT"/>
        </w:rPr>
      </w:pPr>
      <w:r w:rsidRPr="00680EAE">
        <w:rPr>
          <w:rFonts w:ascii="Comic Sans MS" w:eastAsia="Times New Roman" w:hAnsi="Comic Sans MS" w:cs="Times New Roman"/>
          <w:i/>
          <w:iCs/>
          <w:color w:val="000080"/>
          <w:sz w:val="20"/>
          <w:szCs w:val="20"/>
          <w:lang w:val="en-US" w:eastAsia="it-IT"/>
        </w:rPr>
        <w:t>Analytical Chemistry (LT Basic Courses)</w:t>
      </w:r>
    </w:p>
    <w:p w:rsidR="002B0979" w:rsidRPr="00680EAE" w:rsidRDefault="002B0979" w:rsidP="002B0979">
      <w:pPr>
        <w:pStyle w:val="Paragrafoelenco"/>
        <w:numPr>
          <w:ilvl w:val="0"/>
          <w:numId w:val="1"/>
        </w:numPr>
        <w:shd w:val="clear" w:color="auto" w:fill="FFFFFF"/>
        <w:spacing w:before="90" w:after="90" w:line="240" w:lineRule="atLeast"/>
        <w:ind w:left="0"/>
        <w:jc w:val="both"/>
        <w:rPr>
          <w:rFonts w:ascii="Comic Sans MS" w:eastAsia="Times New Roman" w:hAnsi="Comic Sans MS" w:cs="Times New Roman"/>
          <w:color w:val="000000"/>
          <w:sz w:val="20"/>
          <w:szCs w:val="20"/>
          <w:lang w:val="en-US" w:eastAsia="it-IT"/>
        </w:rPr>
      </w:pPr>
      <w:r w:rsidRPr="00680EAE">
        <w:rPr>
          <w:rFonts w:ascii="Comic Sans MS" w:eastAsia="Times New Roman" w:hAnsi="Comic Sans MS" w:cs="Times New Roman"/>
          <w:i/>
          <w:iCs/>
          <w:color w:val="000080"/>
          <w:sz w:val="20"/>
          <w:szCs w:val="20"/>
          <w:lang w:val="en-US" w:eastAsia="it-IT"/>
        </w:rPr>
        <w:t>Analytical Chemistry of Surfaces and Interfaces (LM Basic Courses)</w:t>
      </w:r>
    </w:p>
    <w:p w:rsidR="002B0979" w:rsidRDefault="002B0979" w:rsidP="002B0979">
      <w:pPr>
        <w:shd w:val="clear" w:color="auto" w:fill="FFFFFF"/>
        <w:spacing w:before="90" w:after="90" w:line="240" w:lineRule="atLeast"/>
        <w:jc w:val="both"/>
        <w:rPr>
          <w:rFonts w:ascii="Comic Sans MS" w:eastAsia="Times New Roman" w:hAnsi="Comic Sans MS" w:cs="Times New Roman"/>
          <w:i/>
          <w:iCs/>
          <w:color w:val="000080"/>
          <w:sz w:val="20"/>
          <w:szCs w:val="20"/>
          <w:lang w:val="en-US" w:eastAsia="it-IT"/>
        </w:rPr>
      </w:pPr>
    </w:p>
    <w:p w:rsidR="002B0979" w:rsidRDefault="002B0979" w:rsidP="002B0979">
      <w:pPr>
        <w:shd w:val="clear" w:color="auto" w:fill="FFFFFF"/>
        <w:spacing w:before="90" w:after="90" w:line="240" w:lineRule="atLeast"/>
        <w:jc w:val="both"/>
        <w:rPr>
          <w:rFonts w:ascii="Comic Sans MS" w:eastAsia="Times New Roman" w:hAnsi="Comic Sans MS" w:cs="Times New Roman"/>
          <w:i/>
          <w:iCs/>
          <w:color w:val="000080"/>
          <w:sz w:val="20"/>
          <w:szCs w:val="20"/>
          <w:lang w:val="en-US" w:eastAsia="it-IT"/>
        </w:rPr>
      </w:pPr>
      <w:r>
        <w:rPr>
          <w:rFonts w:ascii="Comic Sans MS" w:eastAsia="Times New Roman" w:hAnsi="Comic Sans MS" w:cs="Times New Roman"/>
          <w:i/>
          <w:iCs/>
          <w:color w:val="000080"/>
          <w:sz w:val="20"/>
          <w:szCs w:val="20"/>
          <w:lang w:val="en-US" w:eastAsia="it-IT"/>
        </w:rPr>
        <w:t xml:space="preserve">See detailed information from ESSE3 on </w:t>
      </w:r>
      <w:hyperlink r:id="rId7" w:history="1">
        <w:r w:rsidRPr="000F383E">
          <w:rPr>
            <w:rStyle w:val="Collegamentoipertestuale"/>
            <w:rFonts w:ascii="Comic Sans MS" w:eastAsia="Times New Roman" w:hAnsi="Comic Sans MS" w:cs="Times New Roman"/>
            <w:i/>
            <w:iCs/>
            <w:sz w:val="20"/>
            <w:szCs w:val="20"/>
            <w:lang w:val="en-US" w:eastAsia="it-IT"/>
          </w:rPr>
          <w:t>http://docenti.unibas.it/site/home.html</w:t>
        </w:r>
      </w:hyperlink>
    </w:p>
    <w:p w:rsidR="002B0979" w:rsidRDefault="002B0979" w:rsidP="002B0979">
      <w:pPr>
        <w:shd w:val="clear" w:color="auto" w:fill="FFFFFF"/>
        <w:spacing w:before="90" w:after="90" w:line="240" w:lineRule="atLeast"/>
        <w:jc w:val="both"/>
        <w:rPr>
          <w:rFonts w:ascii="Comic Sans MS" w:eastAsia="Times New Roman" w:hAnsi="Comic Sans MS" w:cs="Times New Roman"/>
          <w:b/>
          <w:i/>
          <w:iCs/>
          <w:color w:val="000080"/>
          <w:sz w:val="20"/>
          <w:szCs w:val="20"/>
          <w:lang w:val="en-US" w:eastAsia="it-IT"/>
        </w:rPr>
      </w:pPr>
    </w:p>
    <w:p w:rsidR="002B0979" w:rsidRDefault="002B0979" w:rsidP="002B0979">
      <w:pPr>
        <w:shd w:val="clear" w:color="auto" w:fill="FFFFFF"/>
        <w:spacing w:before="90" w:after="90" w:line="240" w:lineRule="atLeast"/>
        <w:jc w:val="both"/>
        <w:rPr>
          <w:rFonts w:ascii="Comic Sans MS" w:eastAsia="Times New Roman" w:hAnsi="Comic Sans MS" w:cs="Times New Roman"/>
          <w:b/>
          <w:i/>
          <w:iCs/>
          <w:color w:val="000080"/>
          <w:sz w:val="20"/>
          <w:szCs w:val="20"/>
          <w:lang w:val="en-US" w:eastAsia="it-IT"/>
        </w:rPr>
      </w:pPr>
    </w:p>
    <w:p w:rsidR="002B0979" w:rsidRPr="00F35D44" w:rsidRDefault="002B0979" w:rsidP="002B0979">
      <w:pPr>
        <w:shd w:val="clear" w:color="auto" w:fill="FFFFFF"/>
        <w:spacing w:before="90" w:after="90" w:line="240" w:lineRule="atLeast"/>
        <w:jc w:val="both"/>
        <w:rPr>
          <w:rFonts w:ascii="Comic Sans MS" w:eastAsia="Times New Roman" w:hAnsi="Comic Sans MS" w:cs="Times New Roman"/>
          <w:i/>
          <w:iCs/>
          <w:color w:val="000080"/>
          <w:sz w:val="20"/>
          <w:szCs w:val="20"/>
          <w:lang w:val="en-US" w:eastAsia="it-IT"/>
        </w:rPr>
      </w:pPr>
      <w:r w:rsidRPr="00680EAE">
        <w:rPr>
          <w:rFonts w:ascii="Comic Sans MS" w:eastAsia="Times New Roman" w:hAnsi="Comic Sans MS" w:cs="Times New Roman"/>
          <w:b/>
          <w:i/>
          <w:iCs/>
          <w:color w:val="000080"/>
          <w:sz w:val="20"/>
          <w:szCs w:val="20"/>
          <w:lang w:val="en-US" w:eastAsia="it-IT"/>
        </w:rPr>
        <w:lastRenderedPageBreak/>
        <w:t xml:space="preserve">Research activity at </w:t>
      </w:r>
      <w:proofErr w:type="spellStart"/>
      <w:r w:rsidRPr="00680EAE">
        <w:rPr>
          <w:rFonts w:ascii="Comic Sans MS" w:eastAsia="Times New Roman" w:hAnsi="Comic Sans MS" w:cs="Times New Roman"/>
          <w:b/>
          <w:i/>
          <w:iCs/>
          <w:color w:val="000080"/>
          <w:sz w:val="20"/>
          <w:szCs w:val="20"/>
          <w:lang w:val="en-US" w:eastAsia="it-IT"/>
        </w:rPr>
        <w:t>UniBas</w:t>
      </w:r>
      <w:proofErr w:type="spellEnd"/>
    </w:p>
    <w:p w:rsidR="002B0979" w:rsidRPr="002B0979" w:rsidRDefault="002B0979" w:rsidP="002B0979">
      <w:pPr>
        <w:shd w:val="clear" w:color="auto" w:fill="FFFFFF"/>
        <w:spacing w:before="90" w:after="90" w:line="276" w:lineRule="auto"/>
        <w:jc w:val="both"/>
        <w:rPr>
          <w:rFonts w:ascii="Comic Sans MS" w:eastAsia="Times New Roman" w:hAnsi="Comic Sans MS" w:cs="Times New Roman"/>
          <w:iCs/>
          <w:color w:val="002060"/>
          <w:sz w:val="20"/>
          <w:szCs w:val="20"/>
          <w:lang w:val="en-US" w:eastAsia="it-IT"/>
        </w:rPr>
      </w:pPr>
      <w:r w:rsidRPr="002B0979">
        <w:rPr>
          <w:rFonts w:ascii="Comic Sans MS" w:eastAsia="Times New Roman" w:hAnsi="Comic Sans MS" w:cs="Times New Roman"/>
          <w:iCs/>
          <w:color w:val="002060"/>
          <w:sz w:val="20"/>
          <w:szCs w:val="20"/>
          <w:lang w:val="en-US" w:eastAsia="it-IT"/>
        </w:rPr>
        <w:t>The scientific activity centers on the study of surfaces and interfaces by XPS (X-ray Photoelectron Spectroscopy) and specializes in the analysis of spectra using a program ‘’</w:t>
      </w:r>
      <w:proofErr w:type="spellStart"/>
      <w:r w:rsidRPr="002B0979">
        <w:rPr>
          <w:rFonts w:ascii="Comic Sans MS" w:eastAsia="Times New Roman" w:hAnsi="Comic Sans MS" w:cs="Times New Roman"/>
          <w:iCs/>
          <w:color w:val="002060"/>
          <w:sz w:val="20"/>
          <w:szCs w:val="20"/>
          <w:lang w:val="en-US" w:eastAsia="it-IT"/>
        </w:rPr>
        <w:t>NewGoogly</w:t>
      </w:r>
      <w:proofErr w:type="spellEnd"/>
      <w:r w:rsidRPr="002B0979">
        <w:rPr>
          <w:rFonts w:ascii="Comic Sans MS" w:eastAsia="Times New Roman" w:hAnsi="Comic Sans MS" w:cs="Times New Roman"/>
          <w:iCs/>
          <w:color w:val="002060"/>
          <w:sz w:val="20"/>
          <w:szCs w:val="20"/>
          <w:lang w:val="en-US" w:eastAsia="it-IT"/>
        </w:rPr>
        <w:t>’ for data elaboration that was developed in the course of the long-standing collaboration with the University of Surrey, UK (</w:t>
      </w:r>
      <w:r w:rsidRPr="002B0979">
        <w:rPr>
          <w:rFonts w:ascii="Comic Sans MS" w:eastAsia="Times New Roman" w:hAnsi="Comic Sans MS" w:cs="Times New Roman"/>
          <w:b/>
          <w:iCs/>
          <w:color w:val="002060"/>
          <w:sz w:val="20"/>
          <w:szCs w:val="20"/>
          <w:lang w:val="en-US" w:eastAsia="it-IT"/>
        </w:rPr>
        <w:t>PhD thesis</w:t>
      </w:r>
      <w:r w:rsidRPr="002B0979">
        <w:rPr>
          <w:rFonts w:ascii="Comic Sans MS" w:eastAsia="Times New Roman" w:hAnsi="Comic Sans MS" w:cs="Times New Roman"/>
          <w:iCs/>
          <w:color w:val="002060"/>
          <w:sz w:val="20"/>
          <w:szCs w:val="20"/>
          <w:lang w:val="en-US" w:eastAsia="it-IT"/>
        </w:rPr>
        <w:t xml:space="preserve">). </w:t>
      </w:r>
    </w:p>
    <w:p w:rsidR="002B0979" w:rsidRPr="002B0979" w:rsidRDefault="002B0979" w:rsidP="002B0979">
      <w:pPr>
        <w:shd w:val="clear" w:color="auto" w:fill="FFFFFF"/>
        <w:spacing w:before="90" w:after="90" w:line="276" w:lineRule="auto"/>
        <w:jc w:val="both"/>
        <w:rPr>
          <w:rFonts w:ascii="Comic Sans MS" w:eastAsia="Times New Roman" w:hAnsi="Comic Sans MS" w:cs="Times New Roman"/>
          <w:iCs/>
          <w:color w:val="002060"/>
          <w:sz w:val="20"/>
          <w:szCs w:val="20"/>
          <w:lang w:val="en-US" w:eastAsia="it-IT"/>
        </w:rPr>
      </w:pPr>
      <w:r w:rsidRPr="002B0979">
        <w:rPr>
          <w:rFonts w:ascii="Comic Sans MS" w:eastAsia="Times New Roman" w:hAnsi="Comic Sans MS" w:cs="Times New Roman"/>
          <w:iCs/>
          <w:color w:val="002060"/>
          <w:sz w:val="20"/>
          <w:szCs w:val="20"/>
          <w:lang w:val="en-US" w:eastAsia="it-IT"/>
        </w:rPr>
        <w:t xml:space="preserve">The XPS technique, also known by the acronym ESCA (Electron Spectroscopy for Chemical Analysis), is a surface-specific technique (depth of analysis of the order of nanometers determined by the mean free path of the </w:t>
      </w:r>
      <w:r w:rsidRPr="002B0979">
        <w:rPr>
          <w:rFonts w:ascii="Comic Sans MS" w:eastAsia="Times New Roman" w:hAnsi="Comic Sans MS" w:cs="Times New Roman"/>
          <w:iCs/>
          <w:color w:val="002060"/>
          <w:sz w:val="20"/>
          <w:szCs w:val="20"/>
          <w:lang w:val="en-US" w:eastAsia="it-IT"/>
        </w:rPr>
        <w:t>photo emitted</w:t>
      </w:r>
      <w:r w:rsidRPr="002B0979">
        <w:rPr>
          <w:rFonts w:ascii="Comic Sans MS" w:eastAsia="Times New Roman" w:hAnsi="Comic Sans MS" w:cs="Times New Roman"/>
          <w:iCs/>
          <w:color w:val="002060"/>
          <w:sz w:val="20"/>
          <w:szCs w:val="20"/>
          <w:lang w:val="en-US" w:eastAsia="it-IT"/>
        </w:rPr>
        <w:t xml:space="preserve"> electrons), therefore the most suitable for performing compositional analyses of outer atomic/molecular layers of any sample, usually in the solid state.</w:t>
      </w:r>
    </w:p>
    <w:p w:rsidR="002B0979" w:rsidRPr="002B0979" w:rsidRDefault="002B0979" w:rsidP="002B0979">
      <w:pPr>
        <w:shd w:val="clear" w:color="auto" w:fill="FFFFFF"/>
        <w:spacing w:before="90" w:after="90" w:line="276" w:lineRule="auto"/>
        <w:jc w:val="both"/>
        <w:rPr>
          <w:rFonts w:ascii="Comic Sans MS" w:eastAsia="Times New Roman" w:hAnsi="Comic Sans MS" w:cs="Times New Roman"/>
          <w:iCs/>
          <w:color w:val="002060"/>
          <w:sz w:val="20"/>
          <w:szCs w:val="20"/>
          <w:lang w:val="en-US" w:eastAsia="it-IT"/>
        </w:rPr>
      </w:pPr>
      <w:r w:rsidRPr="002B0979">
        <w:rPr>
          <w:rFonts w:ascii="Comic Sans MS" w:eastAsia="Times New Roman" w:hAnsi="Comic Sans MS" w:cs="Times New Roman"/>
          <w:iCs/>
          <w:color w:val="002060"/>
          <w:sz w:val="20"/>
          <w:szCs w:val="20"/>
          <w:lang w:val="en-US" w:eastAsia="it-IT"/>
        </w:rPr>
        <w:t>The information provided by the XPS is qualitative (elements present and their chemical state from the corrected energy of the detected peaks) and semi-quantitative (relative intensity, from their normalized area). Any overlapping peaks in the same spectral region can be resolved by an accurate curve fitting procedure, using computers implemented with ‘’</w:t>
      </w:r>
      <w:proofErr w:type="spellStart"/>
      <w:r w:rsidRPr="002B0979">
        <w:rPr>
          <w:rFonts w:ascii="Comic Sans MS" w:eastAsia="Times New Roman" w:hAnsi="Comic Sans MS" w:cs="Times New Roman"/>
          <w:iCs/>
          <w:color w:val="002060"/>
          <w:sz w:val="20"/>
          <w:szCs w:val="20"/>
          <w:lang w:val="en-US" w:eastAsia="it-IT"/>
        </w:rPr>
        <w:t>NewGoogly</w:t>
      </w:r>
      <w:proofErr w:type="spellEnd"/>
      <w:r w:rsidRPr="002B0979">
        <w:rPr>
          <w:rFonts w:ascii="Comic Sans MS" w:eastAsia="Times New Roman" w:hAnsi="Comic Sans MS" w:cs="Times New Roman"/>
          <w:iCs/>
          <w:color w:val="002060"/>
          <w:sz w:val="20"/>
          <w:szCs w:val="20"/>
          <w:lang w:val="en-US" w:eastAsia="it-IT"/>
        </w:rPr>
        <w:t xml:space="preserve">’ in the XPS/ESCA laboratory of </w:t>
      </w:r>
      <w:proofErr w:type="spellStart"/>
      <w:r w:rsidRPr="002B0979">
        <w:rPr>
          <w:rFonts w:ascii="Comic Sans MS" w:eastAsia="Times New Roman" w:hAnsi="Comic Sans MS" w:cs="Times New Roman"/>
          <w:iCs/>
          <w:color w:val="002060"/>
          <w:sz w:val="20"/>
          <w:szCs w:val="20"/>
          <w:lang w:val="en-US" w:eastAsia="it-IT"/>
        </w:rPr>
        <w:t>UniBas</w:t>
      </w:r>
      <w:proofErr w:type="spellEnd"/>
      <w:r w:rsidRPr="002B0979">
        <w:rPr>
          <w:rFonts w:ascii="Comic Sans MS" w:eastAsia="Times New Roman" w:hAnsi="Comic Sans MS" w:cs="Times New Roman"/>
          <w:iCs/>
          <w:color w:val="002060"/>
          <w:sz w:val="20"/>
          <w:szCs w:val="20"/>
          <w:lang w:val="en-US" w:eastAsia="it-IT"/>
        </w:rPr>
        <w:t>.</w:t>
      </w:r>
    </w:p>
    <w:p w:rsidR="002B0979" w:rsidRPr="002B0979" w:rsidRDefault="002B0979" w:rsidP="002B0979">
      <w:pPr>
        <w:shd w:val="clear" w:color="auto" w:fill="FFFFFF"/>
        <w:spacing w:before="90" w:after="90" w:line="276" w:lineRule="auto"/>
        <w:jc w:val="both"/>
        <w:rPr>
          <w:rFonts w:ascii="Comic Sans MS" w:eastAsia="Times New Roman" w:hAnsi="Comic Sans MS" w:cs="Times New Roman"/>
          <w:color w:val="002060"/>
          <w:sz w:val="20"/>
          <w:szCs w:val="20"/>
          <w:lang w:val="en-US" w:eastAsia="it-IT"/>
        </w:rPr>
      </w:pPr>
      <w:r w:rsidRPr="002B0979">
        <w:rPr>
          <w:rFonts w:ascii="Comic Sans MS" w:eastAsia="Times New Roman" w:hAnsi="Comic Sans MS" w:cs="Times New Roman"/>
          <w:iCs/>
          <w:color w:val="002060"/>
          <w:sz w:val="20"/>
          <w:szCs w:val="20"/>
          <w:lang w:val="en-US" w:eastAsia="it-IT"/>
        </w:rPr>
        <w:t xml:space="preserve">Scientific works based on the analytical use of XPS in combination with other surface / bulk techniques have concerned several research projects of national and European importance aimed at the characterization of materials such as carbon fibers, </w:t>
      </w:r>
      <w:proofErr w:type="spellStart"/>
      <w:r w:rsidRPr="002B0979">
        <w:rPr>
          <w:rFonts w:ascii="Comic Sans MS" w:eastAsia="Times New Roman" w:hAnsi="Comic Sans MS" w:cs="Times New Roman"/>
          <w:iCs/>
          <w:color w:val="002060"/>
          <w:sz w:val="20"/>
          <w:szCs w:val="20"/>
          <w:lang w:val="en-US" w:eastAsia="it-IT"/>
        </w:rPr>
        <w:t>meso</w:t>
      </w:r>
      <w:proofErr w:type="spellEnd"/>
      <w:r w:rsidRPr="002B0979">
        <w:rPr>
          <w:rFonts w:ascii="Comic Sans MS" w:eastAsia="Times New Roman" w:hAnsi="Comic Sans MS" w:cs="Times New Roman"/>
          <w:iCs/>
          <w:color w:val="002060"/>
          <w:sz w:val="20"/>
          <w:szCs w:val="20"/>
          <w:lang w:val="en-US" w:eastAsia="it-IT"/>
        </w:rPr>
        <w:t xml:space="preserve"> and microporous catalysts, electrode surfaces for analytical sensors and biosensors, intermetallic compounds and electrochromic devices based on the intercalation of lithium ions. Recent works, in the field of biochemistry, have concerned the supramolecular characterization of synthetic polypeptides and further advances of this research aim at the development of stratified biosensors for biomedical and pharmaceutical applications.</w:t>
      </w:r>
    </w:p>
    <w:p w:rsidR="002B0979" w:rsidRPr="002B0979" w:rsidRDefault="002B0979" w:rsidP="002B0979">
      <w:pPr>
        <w:shd w:val="clear" w:color="auto" w:fill="FFFFFF"/>
        <w:spacing w:before="90" w:after="90" w:line="276" w:lineRule="auto"/>
        <w:ind w:firstLine="225"/>
        <w:jc w:val="both"/>
        <w:rPr>
          <w:rFonts w:ascii="Comic Sans MS" w:hAnsi="Comic Sans MS"/>
          <w:iCs/>
          <w:color w:val="002060"/>
          <w:sz w:val="20"/>
          <w:szCs w:val="20"/>
          <w:shd w:val="clear" w:color="auto" w:fill="FFFFFF"/>
          <w:lang w:val="en-US"/>
        </w:rPr>
      </w:pPr>
      <w:r w:rsidRPr="002B0979">
        <w:rPr>
          <w:rFonts w:ascii="Comic Sans MS" w:eastAsia="Times New Roman" w:hAnsi="Comic Sans MS" w:cs="Times New Roman"/>
          <w:iCs/>
          <w:color w:val="002060"/>
          <w:sz w:val="20"/>
          <w:szCs w:val="20"/>
          <w:lang w:val="en-US" w:eastAsia="it-IT"/>
        </w:rPr>
        <w:t>Current academic and industrial research joined into the national Smart Cities (SCN_00520) project is devoted to diagnostic,</w:t>
      </w:r>
      <w:r w:rsidRPr="002B0979">
        <w:rPr>
          <w:rFonts w:ascii="Comic Sans MS" w:hAnsi="Comic Sans MS"/>
          <w:iCs/>
          <w:color w:val="002060"/>
          <w:sz w:val="20"/>
          <w:szCs w:val="20"/>
          <w:shd w:val="clear" w:color="auto" w:fill="FFFFFF"/>
          <w:lang w:val="en-US"/>
        </w:rPr>
        <w:t xml:space="preserve"> preservation and restoration of artistic and monumental heritages. </w:t>
      </w:r>
    </w:p>
    <w:p w:rsidR="002B0979" w:rsidRPr="002B0979" w:rsidRDefault="002B0979" w:rsidP="002B0979">
      <w:pPr>
        <w:pStyle w:val="Corpotesto"/>
        <w:shd w:val="clear" w:color="auto" w:fill="FFFFFF"/>
        <w:spacing w:before="90" w:beforeAutospacing="0" w:after="90" w:afterAutospacing="0" w:line="276" w:lineRule="auto"/>
        <w:ind w:firstLine="225"/>
        <w:jc w:val="both"/>
        <w:rPr>
          <w:rFonts w:ascii="Comic Sans MS" w:hAnsi="Comic Sans MS" w:cs="Arial"/>
          <w:color w:val="002060"/>
          <w:sz w:val="20"/>
          <w:szCs w:val="20"/>
          <w:lang w:val="en-GB"/>
        </w:rPr>
      </w:pPr>
      <w:r w:rsidRPr="002B0979">
        <w:rPr>
          <w:rFonts w:ascii="Comic Sans MS" w:hAnsi="Comic Sans MS" w:cs="Arial"/>
          <w:color w:val="002060"/>
          <w:sz w:val="20"/>
          <w:szCs w:val="20"/>
          <w:lang w:val="en-GB"/>
        </w:rPr>
        <w:t xml:space="preserve">In this context of important regional implications, the use of XPS combines with that of other analytical, spectroscopic and microscopic techniques, for research studies, shared with research groups and centres operating in Basilicata, aimed at preventing environmental risk and developing new methodologies for the protection of cultural heritages residing in the archaeological park ‘Matera </w:t>
      </w:r>
      <w:proofErr w:type="spellStart"/>
      <w:r w:rsidRPr="002B0979">
        <w:rPr>
          <w:rFonts w:ascii="Comic Sans MS" w:hAnsi="Comic Sans MS" w:cs="Arial"/>
          <w:color w:val="002060"/>
          <w:sz w:val="20"/>
          <w:szCs w:val="20"/>
          <w:lang w:val="en-GB"/>
        </w:rPr>
        <w:t>Sassi</w:t>
      </w:r>
      <w:proofErr w:type="spellEnd"/>
      <w:r w:rsidRPr="002B0979">
        <w:rPr>
          <w:rFonts w:ascii="Comic Sans MS" w:hAnsi="Comic Sans MS" w:cs="Arial"/>
          <w:color w:val="002060"/>
          <w:sz w:val="20"/>
          <w:szCs w:val="20"/>
          <w:lang w:val="en-GB"/>
        </w:rPr>
        <w:t xml:space="preserve">’.  </w:t>
      </w:r>
    </w:p>
    <w:p w:rsidR="002B0979" w:rsidRPr="002B0979" w:rsidRDefault="002B0979" w:rsidP="002B0979">
      <w:pPr>
        <w:pStyle w:val="Corpotesto"/>
        <w:shd w:val="clear" w:color="auto" w:fill="FFFFFF"/>
        <w:spacing w:before="90" w:beforeAutospacing="0" w:after="90" w:afterAutospacing="0" w:line="276" w:lineRule="auto"/>
        <w:ind w:firstLine="225"/>
        <w:jc w:val="both"/>
        <w:rPr>
          <w:rFonts w:ascii="Comic Sans MS" w:hAnsi="Comic Sans MS" w:cs="Arial"/>
          <w:color w:val="002060"/>
          <w:sz w:val="20"/>
          <w:szCs w:val="20"/>
          <w:lang w:val="en-GB"/>
        </w:rPr>
      </w:pPr>
      <w:r w:rsidRPr="002B0979">
        <w:rPr>
          <w:rFonts w:ascii="Comic Sans MS" w:hAnsi="Comic Sans MS" w:cs="Arial"/>
          <w:color w:val="002060"/>
          <w:sz w:val="20"/>
          <w:szCs w:val="20"/>
          <w:lang w:val="en-GB"/>
        </w:rPr>
        <w:t>Within the Smart Cities project, the interdisciplinary contributions converge, for the selected case studies, to the understanding of:</w:t>
      </w:r>
    </w:p>
    <w:p w:rsidR="002B0979" w:rsidRPr="002B0979" w:rsidRDefault="002B0979" w:rsidP="002B0979">
      <w:pPr>
        <w:pStyle w:val="Corpotesto"/>
        <w:shd w:val="clear" w:color="auto" w:fill="FFFFFF"/>
        <w:spacing w:before="90" w:beforeAutospacing="0" w:after="90" w:afterAutospacing="0" w:line="276" w:lineRule="auto"/>
        <w:ind w:firstLine="225"/>
        <w:jc w:val="both"/>
        <w:rPr>
          <w:rFonts w:ascii="Comic Sans MS" w:hAnsi="Comic Sans MS" w:cs="Arial"/>
          <w:color w:val="002060"/>
          <w:sz w:val="20"/>
          <w:szCs w:val="20"/>
          <w:lang w:val="en-GB"/>
        </w:rPr>
      </w:pPr>
      <w:r w:rsidRPr="002B0979">
        <w:rPr>
          <w:rFonts w:ascii="Comic Sans MS" w:hAnsi="Comic Sans MS" w:cs="Arial"/>
          <w:color w:val="002060"/>
          <w:sz w:val="20"/>
          <w:szCs w:val="20"/>
          <w:lang w:val="en-GB"/>
        </w:rPr>
        <w:t xml:space="preserve">- phenomena of degradation occurring outdoors/indoors in structural materials such as stone artefacts and monumental assets, due to surface interactions with reactive gases or acid rain or infiltration of stagnant water and other factors due to environmental specificities </w:t>
      </w:r>
    </w:p>
    <w:p w:rsidR="002B0979" w:rsidRPr="002B0979" w:rsidRDefault="002B0979" w:rsidP="002B0979">
      <w:pPr>
        <w:pStyle w:val="Corpotesto"/>
        <w:shd w:val="clear" w:color="auto" w:fill="FFFFFF"/>
        <w:spacing w:before="90" w:beforeAutospacing="0" w:after="90" w:afterAutospacing="0" w:line="276" w:lineRule="auto"/>
        <w:ind w:firstLine="225"/>
        <w:jc w:val="both"/>
        <w:rPr>
          <w:rFonts w:ascii="Comic Sans MS" w:hAnsi="Comic Sans MS" w:cs="Arial"/>
          <w:color w:val="002060"/>
          <w:sz w:val="20"/>
          <w:szCs w:val="20"/>
          <w:lang w:val="en-GB"/>
        </w:rPr>
      </w:pPr>
      <w:r w:rsidRPr="002B0979">
        <w:rPr>
          <w:rFonts w:ascii="Comic Sans MS" w:hAnsi="Comic Sans MS" w:cs="Arial"/>
          <w:color w:val="002060"/>
          <w:sz w:val="20"/>
          <w:szCs w:val="20"/>
          <w:lang w:val="en-GB"/>
        </w:rPr>
        <w:t xml:space="preserve">- </w:t>
      </w:r>
      <w:bookmarkStart w:id="0" w:name="_GoBack"/>
      <w:bookmarkEnd w:id="0"/>
      <w:r w:rsidRPr="002B0979">
        <w:rPr>
          <w:rFonts w:ascii="Comic Sans MS" w:hAnsi="Comic Sans MS" w:cs="Arial"/>
          <w:color w:val="002060"/>
          <w:sz w:val="20"/>
          <w:szCs w:val="20"/>
          <w:lang w:val="en-GB"/>
        </w:rPr>
        <w:t>effects of these interactions over time; 'pollution indicators’ for the monitoring and degradation prediction studies and planned interventions.</w:t>
      </w:r>
    </w:p>
    <w:p w:rsidR="002B0979" w:rsidRPr="002B0979" w:rsidRDefault="002B0979" w:rsidP="002B0979">
      <w:pPr>
        <w:pStyle w:val="Corpotesto"/>
        <w:shd w:val="clear" w:color="auto" w:fill="FFFFFF"/>
        <w:spacing w:before="90" w:beforeAutospacing="0" w:after="90" w:afterAutospacing="0" w:line="276" w:lineRule="auto"/>
        <w:ind w:firstLine="225"/>
        <w:jc w:val="both"/>
        <w:rPr>
          <w:rFonts w:ascii="Comic Sans MS" w:hAnsi="Comic Sans MS" w:cs="Arial"/>
          <w:color w:val="002060"/>
          <w:sz w:val="20"/>
          <w:szCs w:val="20"/>
          <w:lang w:val="en-GB"/>
        </w:rPr>
      </w:pPr>
      <w:r w:rsidRPr="002B0979">
        <w:rPr>
          <w:rFonts w:ascii="Comic Sans MS" w:hAnsi="Comic Sans MS" w:cs="Arial"/>
          <w:color w:val="002060"/>
          <w:sz w:val="20"/>
          <w:szCs w:val="20"/>
          <w:lang w:val="en-GB"/>
        </w:rPr>
        <w:t xml:space="preserve">- microbial activities and local flora (biomonitoring) and characterization of synthetic gelled membranes, capable of absorbing pollutants and usable as convenient, inert and  removable, supports for cleaning and bio-cleaning actions. </w:t>
      </w:r>
    </w:p>
    <w:p w:rsidR="002B0979" w:rsidRPr="002B0979" w:rsidRDefault="002B0979">
      <w:pPr>
        <w:rPr>
          <w:rFonts w:ascii="Comic Sans MS" w:eastAsia="Times New Roman" w:hAnsi="Comic Sans MS" w:cs="Arial"/>
          <w:color w:val="002060"/>
          <w:sz w:val="20"/>
          <w:szCs w:val="20"/>
          <w:lang w:val="en-GB" w:eastAsia="it-IT"/>
        </w:rPr>
      </w:pPr>
      <w:r w:rsidRPr="002B0979">
        <w:rPr>
          <w:rFonts w:ascii="Comic Sans MS" w:hAnsi="Comic Sans MS" w:cs="Arial"/>
          <w:color w:val="002060"/>
          <w:sz w:val="20"/>
          <w:szCs w:val="20"/>
          <w:lang w:val="en-GB"/>
        </w:rPr>
        <w:br w:type="page"/>
      </w:r>
    </w:p>
    <w:p w:rsidR="002B0979" w:rsidRPr="002B0979" w:rsidRDefault="002B0979" w:rsidP="002B0979">
      <w:pPr>
        <w:shd w:val="clear" w:color="auto" w:fill="FFFFFF"/>
        <w:spacing w:before="90" w:after="90" w:line="240" w:lineRule="atLeast"/>
        <w:ind w:firstLine="225"/>
        <w:jc w:val="both"/>
        <w:rPr>
          <w:rFonts w:ascii="Comic Sans MS" w:hAnsi="Comic Sans MS" w:cs="Arial"/>
          <w:i/>
          <w:color w:val="002060"/>
          <w:sz w:val="20"/>
          <w:szCs w:val="20"/>
          <w:lang w:val="en-GB"/>
        </w:rPr>
      </w:pPr>
      <w:r w:rsidRPr="002B0979">
        <w:rPr>
          <w:rFonts w:ascii="Comic Sans MS" w:hAnsi="Comic Sans MS" w:cs="Arial"/>
          <w:bCs/>
          <w:i/>
          <w:color w:val="002060"/>
          <w:sz w:val="20"/>
          <w:szCs w:val="20"/>
          <w:u w:val="single"/>
          <w:lang w:val="en-GB"/>
        </w:rPr>
        <w:lastRenderedPageBreak/>
        <w:t>Prof Anna Maria Salvi</w:t>
      </w:r>
      <w:r w:rsidRPr="002B0979">
        <w:rPr>
          <w:rFonts w:ascii="Comic Sans MS" w:hAnsi="Comic Sans MS" w:cs="Arial"/>
          <w:bCs/>
          <w:i/>
          <w:color w:val="002060"/>
          <w:sz w:val="20"/>
          <w:szCs w:val="20"/>
          <w:lang w:val="en-GB"/>
        </w:rPr>
        <w:t xml:space="preserve"> has the scientific responsibility of the </w:t>
      </w:r>
      <w:r w:rsidRPr="002B0979">
        <w:rPr>
          <w:rFonts w:ascii="Comic Sans MS" w:hAnsi="Comic Sans MS" w:cs="Arial"/>
          <w:b/>
          <w:bCs/>
          <w:i/>
          <w:color w:val="002060"/>
          <w:sz w:val="20"/>
          <w:szCs w:val="20"/>
          <w:lang w:val="en-GB"/>
        </w:rPr>
        <w:t xml:space="preserve">XPS/ESCA Laboratory </w:t>
      </w:r>
      <w:r w:rsidRPr="002B0979">
        <w:rPr>
          <w:rFonts w:ascii="Comic Sans MS" w:hAnsi="Comic Sans MS" w:cs="Arial"/>
          <w:bCs/>
          <w:i/>
          <w:color w:val="002060"/>
          <w:sz w:val="20"/>
          <w:szCs w:val="20"/>
          <w:lang w:val="en-GB"/>
        </w:rPr>
        <w:t>dai</w:t>
      </w:r>
      <w:r w:rsidRPr="002B0979">
        <w:rPr>
          <w:rFonts w:ascii="Comic Sans MS" w:hAnsi="Comic Sans MS" w:cs="Arial"/>
          <w:i/>
          <w:color w:val="002060"/>
          <w:sz w:val="20"/>
          <w:szCs w:val="20"/>
          <w:lang w:val="en-GB"/>
        </w:rPr>
        <w:t xml:space="preserve">ly operative with the technical assistance of </w:t>
      </w:r>
      <w:proofErr w:type="spellStart"/>
      <w:r w:rsidRPr="002B0979">
        <w:rPr>
          <w:rFonts w:ascii="Comic Sans MS" w:hAnsi="Comic Sans MS" w:cs="Arial"/>
          <w:i/>
          <w:color w:val="002060"/>
          <w:sz w:val="20"/>
          <w:szCs w:val="20"/>
          <w:u w:val="single"/>
          <w:lang w:val="en-GB"/>
        </w:rPr>
        <w:t>Dott</w:t>
      </w:r>
      <w:proofErr w:type="spellEnd"/>
      <w:r w:rsidRPr="002B0979">
        <w:rPr>
          <w:rFonts w:ascii="Comic Sans MS" w:hAnsi="Comic Sans MS" w:cs="Arial"/>
          <w:i/>
          <w:color w:val="002060"/>
          <w:sz w:val="20"/>
          <w:szCs w:val="20"/>
          <w:u w:val="single"/>
          <w:lang w:val="en-GB"/>
        </w:rPr>
        <w:t xml:space="preserve">. Fausto </w:t>
      </w:r>
      <w:proofErr w:type="spellStart"/>
      <w:r w:rsidRPr="002B0979">
        <w:rPr>
          <w:rFonts w:ascii="Comic Sans MS" w:hAnsi="Comic Sans MS" w:cs="Arial"/>
          <w:i/>
          <w:color w:val="002060"/>
          <w:sz w:val="20"/>
          <w:szCs w:val="20"/>
          <w:u w:val="single"/>
          <w:lang w:val="en-GB"/>
        </w:rPr>
        <w:t>Langerame</w:t>
      </w:r>
      <w:proofErr w:type="spellEnd"/>
      <w:r w:rsidRPr="002B0979">
        <w:rPr>
          <w:rFonts w:ascii="Comic Sans MS" w:hAnsi="Comic Sans MS" w:cs="Arial"/>
          <w:i/>
          <w:color w:val="002060"/>
          <w:sz w:val="20"/>
          <w:szCs w:val="20"/>
          <w:u w:val="single"/>
          <w:lang w:val="en-GB"/>
        </w:rPr>
        <w:t>.</w:t>
      </w:r>
      <w:r w:rsidRPr="002B0979">
        <w:rPr>
          <w:rFonts w:ascii="Comic Sans MS" w:hAnsi="Comic Sans MS" w:cs="Arial"/>
          <w:i/>
          <w:color w:val="002060"/>
          <w:sz w:val="20"/>
          <w:szCs w:val="20"/>
          <w:lang w:val="en-GB"/>
        </w:rPr>
        <w:t xml:space="preserve"> </w:t>
      </w:r>
    </w:p>
    <w:p w:rsidR="002B0979" w:rsidRPr="002B0979" w:rsidRDefault="002B0979" w:rsidP="002B0979">
      <w:pPr>
        <w:pStyle w:val="Corpotesto"/>
        <w:shd w:val="clear" w:color="auto" w:fill="FFFFFF"/>
        <w:spacing w:before="90" w:beforeAutospacing="0" w:after="90" w:afterAutospacing="0" w:line="300" w:lineRule="atLeast"/>
        <w:ind w:firstLine="225"/>
        <w:jc w:val="both"/>
        <w:rPr>
          <w:rFonts w:ascii="Comic Sans MS" w:hAnsi="Comic Sans MS" w:cs="Arial"/>
          <w:color w:val="002060"/>
          <w:sz w:val="20"/>
          <w:szCs w:val="20"/>
          <w:lang w:val="en-GB"/>
        </w:rPr>
      </w:pPr>
      <w:r w:rsidRPr="002B0979">
        <w:rPr>
          <w:rFonts w:ascii="Comic Sans MS" w:hAnsi="Comic Sans MS" w:cs="Arial"/>
          <w:b/>
          <w:bCs/>
          <w:color w:val="002060"/>
          <w:sz w:val="20"/>
          <w:szCs w:val="20"/>
          <w:lang w:val="en-GB"/>
        </w:rPr>
        <w:t>It comprises</w:t>
      </w:r>
      <w:r w:rsidRPr="002B0979">
        <w:rPr>
          <w:rFonts w:ascii="Comic Sans MS" w:hAnsi="Comic Sans MS" w:cs="Arial"/>
          <w:color w:val="002060"/>
          <w:sz w:val="20"/>
          <w:szCs w:val="20"/>
          <w:lang w:val="en-GB"/>
        </w:rPr>
        <w:t>:</w:t>
      </w:r>
    </w:p>
    <w:p w:rsidR="002B0979" w:rsidRPr="002B0979" w:rsidRDefault="002B0979" w:rsidP="002B0979">
      <w:pPr>
        <w:pStyle w:val="Corpotesto"/>
        <w:shd w:val="clear" w:color="auto" w:fill="FFFFFF"/>
        <w:spacing w:before="90" w:after="90" w:line="300" w:lineRule="atLeast"/>
        <w:ind w:firstLine="225"/>
        <w:jc w:val="both"/>
        <w:rPr>
          <w:rFonts w:ascii="Comic Sans MS" w:hAnsi="Comic Sans MS" w:cs="Arial"/>
          <w:color w:val="002060"/>
          <w:sz w:val="20"/>
          <w:szCs w:val="20"/>
          <w:lang w:val="en-GB"/>
        </w:rPr>
      </w:pPr>
      <w:r w:rsidRPr="002B0979">
        <w:rPr>
          <w:rFonts w:ascii="Comic Sans MS" w:hAnsi="Comic Sans MS" w:cs="Arial"/>
          <w:color w:val="002060"/>
          <w:sz w:val="20"/>
          <w:szCs w:val="20"/>
          <w:lang w:val="en-GB"/>
        </w:rPr>
        <w:t xml:space="preserve">A SPECS spectrometer Phoibos100-hemisperical (100 mm mean radius) -equipped with (5) -multi-channels detector-MCD5- </w:t>
      </w:r>
      <w:r w:rsidRPr="002B0979">
        <w:rPr>
          <w:rFonts w:ascii="Comic Sans MS" w:hAnsi="Comic Sans MS" w:cs="Arial"/>
          <w:color w:val="002060"/>
          <w:sz w:val="20"/>
          <w:szCs w:val="20"/>
          <w:lang w:val="en-GB"/>
        </w:rPr>
        <w:t>that</w:t>
      </w:r>
      <w:r w:rsidRPr="002B0979">
        <w:rPr>
          <w:rFonts w:ascii="Comic Sans MS" w:hAnsi="Comic Sans MS" w:cs="Arial"/>
          <w:color w:val="002060"/>
          <w:sz w:val="20"/>
          <w:szCs w:val="20"/>
          <w:lang w:val="en-GB"/>
        </w:rPr>
        <w:t xml:space="preserve"> allows </w:t>
      </w:r>
      <w:r w:rsidRPr="002B0979">
        <w:rPr>
          <w:rFonts w:ascii="Comic Sans MS" w:hAnsi="Comic Sans MS" w:cs="Arial"/>
          <w:color w:val="002060"/>
          <w:sz w:val="20"/>
          <w:szCs w:val="20"/>
          <w:lang w:val="en-GB"/>
        </w:rPr>
        <w:t>working</w:t>
      </w:r>
      <w:r w:rsidRPr="002B0979">
        <w:rPr>
          <w:rFonts w:ascii="Comic Sans MS" w:hAnsi="Comic Sans MS" w:cs="Arial"/>
          <w:color w:val="002060"/>
          <w:sz w:val="20"/>
          <w:szCs w:val="20"/>
          <w:lang w:val="en-GB"/>
        </w:rPr>
        <w:t xml:space="preserve"> with high lateral resolution while maintaining high sensitivity in the photo-electronic counting, with the following components and specificity:</w:t>
      </w:r>
    </w:p>
    <w:p w:rsidR="002B0979" w:rsidRPr="002B0979" w:rsidRDefault="002B0979" w:rsidP="002B0979">
      <w:pPr>
        <w:pStyle w:val="Corpotesto"/>
        <w:shd w:val="clear" w:color="auto" w:fill="FFFFFF"/>
        <w:spacing w:before="90" w:after="90" w:line="300" w:lineRule="atLeast"/>
        <w:ind w:firstLine="225"/>
        <w:jc w:val="both"/>
        <w:rPr>
          <w:rFonts w:ascii="Comic Sans MS" w:hAnsi="Comic Sans MS" w:cs="Arial"/>
          <w:color w:val="002060"/>
          <w:sz w:val="20"/>
          <w:szCs w:val="20"/>
          <w:lang w:val="en-GB"/>
        </w:rPr>
      </w:pPr>
      <w:r w:rsidRPr="002B0979">
        <w:rPr>
          <w:rFonts w:ascii="Comic Sans MS" w:hAnsi="Comic Sans MS" w:cs="Arial"/>
          <w:color w:val="002060"/>
          <w:sz w:val="20"/>
          <w:szCs w:val="20"/>
          <w:lang w:val="en-GB"/>
        </w:rPr>
        <w:t xml:space="preserve">• </w:t>
      </w:r>
      <w:r w:rsidRPr="002B0979">
        <w:rPr>
          <w:rFonts w:ascii="Comic Sans MS" w:hAnsi="Comic Sans MS" w:cs="Arial"/>
          <w:color w:val="002060"/>
          <w:sz w:val="20"/>
          <w:szCs w:val="20"/>
          <w:lang w:val="en-GB"/>
        </w:rPr>
        <w:t>Analyser</w:t>
      </w:r>
      <w:r w:rsidRPr="002B0979">
        <w:rPr>
          <w:rFonts w:ascii="Comic Sans MS" w:hAnsi="Comic Sans MS" w:cs="Arial"/>
          <w:color w:val="002060"/>
          <w:sz w:val="20"/>
          <w:szCs w:val="20"/>
          <w:lang w:val="en-GB"/>
        </w:rPr>
        <w:t xml:space="preserve"> with inlet and outlet slits and a lens system that allow four main operating modes:</w:t>
      </w:r>
    </w:p>
    <w:p w:rsidR="002B0979" w:rsidRPr="002B0979" w:rsidRDefault="002B0979" w:rsidP="002B0979">
      <w:pPr>
        <w:pStyle w:val="Corpotesto"/>
        <w:shd w:val="clear" w:color="auto" w:fill="FFFFFF"/>
        <w:spacing w:before="90" w:after="90" w:line="300" w:lineRule="atLeast"/>
        <w:ind w:firstLine="225"/>
        <w:jc w:val="both"/>
        <w:rPr>
          <w:rFonts w:ascii="Comic Sans MS" w:hAnsi="Comic Sans MS" w:cs="Arial"/>
          <w:color w:val="002060"/>
          <w:sz w:val="20"/>
          <w:szCs w:val="20"/>
          <w:lang w:val="en-GB"/>
        </w:rPr>
      </w:pPr>
      <w:r w:rsidRPr="002B0979">
        <w:rPr>
          <w:rFonts w:ascii="Comic Sans MS" w:hAnsi="Comic Sans MS" w:cs="Arial"/>
          <w:color w:val="002060"/>
          <w:sz w:val="20"/>
          <w:szCs w:val="20"/>
          <w:lang w:val="en-GB"/>
        </w:rPr>
        <w:t>• High and Medium Magnification (small areas: spot diameter up to about 100µm)</w:t>
      </w:r>
    </w:p>
    <w:p w:rsidR="002B0979" w:rsidRPr="002B0979" w:rsidRDefault="002B0979" w:rsidP="002B0979">
      <w:pPr>
        <w:pStyle w:val="Corpotesto"/>
        <w:shd w:val="clear" w:color="auto" w:fill="FFFFFF"/>
        <w:spacing w:before="90" w:after="90" w:line="300" w:lineRule="atLeast"/>
        <w:ind w:firstLine="225"/>
        <w:jc w:val="both"/>
        <w:rPr>
          <w:rFonts w:ascii="Comic Sans MS" w:hAnsi="Comic Sans MS" w:cs="Arial"/>
          <w:color w:val="002060"/>
          <w:sz w:val="20"/>
          <w:szCs w:val="20"/>
          <w:lang w:val="en-GB"/>
        </w:rPr>
      </w:pPr>
      <w:r w:rsidRPr="002B0979">
        <w:rPr>
          <w:rFonts w:ascii="Comic Sans MS" w:hAnsi="Comic Sans MS" w:cs="Arial"/>
          <w:color w:val="002060"/>
          <w:sz w:val="20"/>
          <w:szCs w:val="20"/>
          <w:lang w:val="en-GB"/>
        </w:rPr>
        <w:t>• Large and Medium area for angular studies (in- depth profile)</w:t>
      </w:r>
    </w:p>
    <w:p w:rsidR="002B0979" w:rsidRPr="002B0979" w:rsidRDefault="002B0979" w:rsidP="002B0979">
      <w:pPr>
        <w:pStyle w:val="Corpotesto"/>
        <w:shd w:val="clear" w:color="auto" w:fill="FFFFFF"/>
        <w:spacing w:before="90" w:beforeAutospacing="0" w:after="90" w:afterAutospacing="0" w:line="300" w:lineRule="atLeast"/>
        <w:ind w:firstLine="225"/>
        <w:jc w:val="both"/>
        <w:rPr>
          <w:rFonts w:ascii="Comic Sans MS" w:hAnsi="Comic Sans MS" w:cs="Arial"/>
          <w:color w:val="002060"/>
          <w:sz w:val="20"/>
          <w:szCs w:val="20"/>
          <w:lang w:val="en-GB"/>
        </w:rPr>
      </w:pPr>
      <w:r w:rsidRPr="002B0979">
        <w:rPr>
          <w:rFonts w:ascii="Comic Sans MS" w:hAnsi="Comic Sans MS" w:cs="Arial"/>
          <w:color w:val="002060"/>
          <w:sz w:val="20"/>
          <w:szCs w:val="20"/>
          <w:lang w:val="en-GB"/>
        </w:rPr>
        <w:t>• Laser pointer and video camera for the sampling of the surface area and spot alignment. In addition, the instrument can be equipped with a special port for in situ transfer of samples, from the controlled atmosphere of an attached glove box, to avoid surface reactions before XPS analysis.</w:t>
      </w:r>
    </w:p>
    <w:p w:rsidR="002B0979" w:rsidRPr="002B0979" w:rsidRDefault="002B0979" w:rsidP="002B0979">
      <w:pPr>
        <w:pStyle w:val="Corpotesto"/>
        <w:shd w:val="clear" w:color="auto" w:fill="FFFFFF"/>
        <w:spacing w:before="90" w:beforeAutospacing="0" w:after="90" w:afterAutospacing="0" w:line="300" w:lineRule="atLeast"/>
        <w:ind w:firstLine="225"/>
        <w:rPr>
          <w:rFonts w:ascii="Comic Sans MS" w:hAnsi="Comic Sans MS"/>
          <w:color w:val="002060"/>
          <w:sz w:val="20"/>
          <w:szCs w:val="20"/>
          <w:lang w:val="en-US"/>
        </w:rPr>
      </w:pPr>
      <w:r w:rsidRPr="002B0979">
        <w:rPr>
          <w:rFonts w:ascii="Comic Sans MS" w:hAnsi="Comic Sans MS"/>
          <w:color w:val="002060"/>
          <w:sz w:val="20"/>
          <w:szCs w:val="20"/>
          <w:lang w:val="en-GB"/>
        </w:rPr>
        <w:t>· </w:t>
      </w:r>
      <w:r w:rsidRPr="002B0979">
        <w:rPr>
          <w:rFonts w:ascii="Comic Sans MS" w:hAnsi="Comic Sans MS" w:cs="Arial"/>
          <w:color w:val="002060"/>
          <w:sz w:val="20"/>
          <w:szCs w:val="20"/>
          <w:lang w:val="en-GB"/>
        </w:rPr>
        <w:t xml:space="preserve">Ultra High Vacuum (rotary, turbo and </w:t>
      </w:r>
      <w:proofErr w:type="spellStart"/>
      <w:r w:rsidRPr="002B0979">
        <w:rPr>
          <w:rFonts w:ascii="Comic Sans MS" w:hAnsi="Comic Sans MS" w:cs="Arial"/>
          <w:color w:val="002060"/>
          <w:sz w:val="20"/>
          <w:szCs w:val="20"/>
          <w:lang w:val="en-GB"/>
        </w:rPr>
        <w:t>Ti</w:t>
      </w:r>
      <w:proofErr w:type="spellEnd"/>
      <w:r w:rsidRPr="002B0979">
        <w:rPr>
          <w:rFonts w:ascii="Comic Sans MS" w:hAnsi="Comic Sans MS" w:cs="Arial"/>
          <w:color w:val="002060"/>
          <w:sz w:val="20"/>
          <w:szCs w:val="20"/>
          <w:lang w:val="en-GB"/>
        </w:rPr>
        <w:t>-sublimation pumps) and water-cooling (chiller) systems.</w:t>
      </w:r>
    </w:p>
    <w:p w:rsidR="002B0979" w:rsidRPr="002B0979" w:rsidRDefault="002B0979" w:rsidP="002B0979">
      <w:pPr>
        <w:pStyle w:val="Corpotesto"/>
        <w:shd w:val="clear" w:color="auto" w:fill="FFFFFF"/>
        <w:spacing w:before="90" w:beforeAutospacing="0" w:after="90" w:afterAutospacing="0" w:line="300" w:lineRule="atLeast"/>
        <w:ind w:firstLine="225"/>
        <w:rPr>
          <w:rFonts w:ascii="Comic Sans MS" w:hAnsi="Comic Sans MS"/>
          <w:color w:val="002060"/>
          <w:sz w:val="20"/>
          <w:szCs w:val="20"/>
          <w:lang w:val="en-US"/>
        </w:rPr>
      </w:pPr>
      <w:r w:rsidRPr="002B0979">
        <w:rPr>
          <w:rFonts w:ascii="Comic Sans MS" w:hAnsi="Comic Sans MS"/>
          <w:color w:val="002060"/>
          <w:sz w:val="20"/>
          <w:szCs w:val="20"/>
          <w:lang w:val="en-GB"/>
        </w:rPr>
        <w:t>· </w:t>
      </w:r>
      <w:r w:rsidRPr="002B0979">
        <w:rPr>
          <w:rFonts w:ascii="Comic Sans MS" w:hAnsi="Comic Sans MS" w:cs="Arial"/>
          <w:color w:val="002060"/>
          <w:sz w:val="20"/>
          <w:szCs w:val="20"/>
          <w:lang w:val="en-GB"/>
        </w:rPr>
        <w:t>Air-conditioned and sound-</w:t>
      </w:r>
      <w:r>
        <w:rPr>
          <w:rFonts w:ascii="Comic Sans MS" w:hAnsi="Comic Sans MS" w:cs="Arial"/>
          <w:color w:val="002060"/>
          <w:sz w:val="20"/>
          <w:szCs w:val="20"/>
          <w:lang w:val="en-GB"/>
        </w:rPr>
        <w:t xml:space="preserve"> </w:t>
      </w:r>
      <w:r w:rsidRPr="002B0979">
        <w:rPr>
          <w:rFonts w:ascii="Comic Sans MS" w:hAnsi="Comic Sans MS" w:cs="Arial"/>
          <w:color w:val="002060"/>
          <w:sz w:val="20"/>
          <w:szCs w:val="20"/>
          <w:lang w:val="en-GB"/>
        </w:rPr>
        <w:t>proofing rooms.  A ‘working area for samples preparation and surface’ treatments- provided of a built-in glove box with bench(s) and aspirator(s), optical microscope, supporting materials and tools for the preparative phases</w:t>
      </w:r>
    </w:p>
    <w:p w:rsidR="002B0979" w:rsidRPr="002B0979" w:rsidRDefault="002B0979" w:rsidP="002B0979">
      <w:pPr>
        <w:pStyle w:val="Corpotesto"/>
        <w:shd w:val="clear" w:color="auto" w:fill="FFFFFF"/>
        <w:spacing w:before="90" w:beforeAutospacing="0" w:after="90" w:afterAutospacing="0" w:line="300" w:lineRule="atLeast"/>
        <w:ind w:firstLine="225"/>
        <w:rPr>
          <w:rFonts w:ascii="Comic Sans MS" w:hAnsi="Comic Sans MS" w:cs="Arial"/>
          <w:color w:val="002060"/>
          <w:sz w:val="20"/>
          <w:szCs w:val="20"/>
          <w:lang w:val="en-GB"/>
        </w:rPr>
      </w:pPr>
      <w:r w:rsidRPr="002B0979">
        <w:rPr>
          <w:rFonts w:ascii="Comic Sans MS" w:hAnsi="Comic Sans MS"/>
          <w:color w:val="002060"/>
          <w:sz w:val="20"/>
          <w:szCs w:val="20"/>
          <w:lang w:val="en-GB"/>
        </w:rPr>
        <w:t>·   C</w:t>
      </w:r>
      <w:r w:rsidRPr="002B0979">
        <w:rPr>
          <w:rFonts w:ascii="Comic Sans MS" w:hAnsi="Comic Sans MS" w:cs="Arial"/>
          <w:color w:val="002060"/>
          <w:sz w:val="20"/>
          <w:szCs w:val="20"/>
          <w:lang w:val="en-GB"/>
        </w:rPr>
        <w:t xml:space="preserve">omputer room for XPS data acquisition and elaboration (implemented with dedicated program(s): </w:t>
      </w:r>
      <w:proofErr w:type="spellStart"/>
      <w:r w:rsidRPr="002B0979">
        <w:rPr>
          <w:rFonts w:ascii="Comic Sans MS" w:hAnsi="Comic Sans MS" w:cs="Arial"/>
          <w:color w:val="002060"/>
          <w:sz w:val="20"/>
          <w:szCs w:val="20"/>
          <w:lang w:val="en-GB"/>
        </w:rPr>
        <w:t>CasaXPS</w:t>
      </w:r>
      <w:proofErr w:type="spellEnd"/>
      <w:r w:rsidRPr="002B0979">
        <w:rPr>
          <w:rFonts w:ascii="Comic Sans MS" w:hAnsi="Comic Sans MS" w:cs="Arial"/>
          <w:color w:val="002060"/>
          <w:sz w:val="20"/>
          <w:szCs w:val="20"/>
          <w:lang w:val="en-GB"/>
        </w:rPr>
        <w:t xml:space="preserve"> from SPECS and </w:t>
      </w:r>
      <w:proofErr w:type="spellStart"/>
      <w:r w:rsidRPr="002B0979">
        <w:rPr>
          <w:rFonts w:ascii="Comic Sans MS" w:hAnsi="Comic Sans MS" w:cs="Arial"/>
          <w:color w:val="002060"/>
          <w:sz w:val="20"/>
          <w:szCs w:val="20"/>
          <w:lang w:val="en-GB"/>
        </w:rPr>
        <w:t>NewGoogly</w:t>
      </w:r>
      <w:proofErr w:type="spellEnd"/>
      <w:r w:rsidRPr="002B0979">
        <w:rPr>
          <w:rFonts w:ascii="Comic Sans MS" w:hAnsi="Comic Sans MS" w:cs="Arial"/>
          <w:color w:val="002060"/>
          <w:sz w:val="20"/>
          <w:szCs w:val="20"/>
          <w:vertAlign w:val="superscript"/>
          <w:lang w:val="en-GB"/>
        </w:rPr>
        <w:t xml:space="preserve"> </w:t>
      </w:r>
      <w:r w:rsidRPr="002B0979">
        <w:rPr>
          <w:rFonts w:ascii="Comic Sans MS" w:hAnsi="Comic Sans MS" w:cs="Arial"/>
          <w:color w:val="002060"/>
          <w:sz w:val="20"/>
          <w:szCs w:val="20"/>
          <w:lang w:val="en-GB"/>
        </w:rPr>
        <w:t xml:space="preserve">for spectra’ curve-fitting), </w:t>
      </w:r>
    </w:p>
    <w:p w:rsidR="002B0979" w:rsidRDefault="002B0979" w:rsidP="002B0979">
      <w:pPr>
        <w:pStyle w:val="Corpotesto"/>
        <w:shd w:val="clear" w:color="auto" w:fill="FFFFFF"/>
        <w:spacing w:before="90" w:beforeAutospacing="0" w:after="90" w:afterAutospacing="0" w:line="300" w:lineRule="atLeast"/>
        <w:ind w:firstLine="225"/>
        <w:rPr>
          <w:rFonts w:ascii="Comic Sans MS" w:hAnsi="Comic Sans MS" w:cs="Arial"/>
          <w:color w:val="000080"/>
          <w:sz w:val="20"/>
          <w:szCs w:val="20"/>
          <w:lang w:val="en-GB"/>
        </w:rPr>
      </w:pPr>
    </w:p>
    <w:p w:rsidR="002B0979" w:rsidRDefault="002B0979" w:rsidP="002B0979">
      <w:pPr>
        <w:pStyle w:val="Corpotesto"/>
        <w:shd w:val="clear" w:color="auto" w:fill="FFFFFF"/>
        <w:spacing w:before="90" w:beforeAutospacing="0" w:after="90" w:afterAutospacing="0" w:line="300" w:lineRule="atLeast"/>
        <w:ind w:firstLine="225"/>
        <w:jc w:val="center"/>
        <w:rPr>
          <w:rFonts w:ascii="Comic Sans MS" w:hAnsi="Comic Sans MS" w:cs="Arial"/>
          <w:color w:val="000080"/>
          <w:sz w:val="20"/>
          <w:szCs w:val="20"/>
          <w:lang w:val="en-GB"/>
        </w:rPr>
      </w:pPr>
      <w:r w:rsidRPr="003B4BC4">
        <w:rPr>
          <w:noProof/>
          <w:highlight w:val="yellow"/>
        </w:rPr>
        <w:drawing>
          <wp:inline distT="0" distB="0" distL="0" distR="0" wp14:anchorId="4A3BCA16" wp14:editId="72C49AC9">
            <wp:extent cx="4320000" cy="2160000"/>
            <wp:effectExtent l="0" t="0" r="4445" b="0"/>
            <wp:docPr id="272" name="Immagine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0" cy="2160000"/>
                    </a:xfrm>
                    <a:prstGeom prst="rect">
                      <a:avLst/>
                    </a:prstGeom>
                    <a:noFill/>
                    <a:ln>
                      <a:noFill/>
                    </a:ln>
                  </pic:spPr>
                </pic:pic>
              </a:graphicData>
            </a:graphic>
          </wp:inline>
        </w:drawing>
      </w:r>
    </w:p>
    <w:p w:rsidR="002B0979" w:rsidRPr="002B0979" w:rsidRDefault="002B0979" w:rsidP="002B0979">
      <w:pPr>
        <w:pStyle w:val="Corpotesto"/>
        <w:shd w:val="clear" w:color="auto" w:fill="FFFFFF"/>
        <w:spacing w:before="90" w:beforeAutospacing="0" w:after="90" w:afterAutospacing="0" w:line="300" w:lineRule="atLeast"/>
        <w:ind w:firstLine="225"/>
        <w:rPr>
          <w:rFonts w:ascii="Comic Sans MS" w:hAnsi="Comic Sans MS" w:cs="Arial"/>
          <w:color w:val="002060"/>
          <w:sz w:val="20"/>
          <w:szCs w:val="20"/>
          <w:lang w:val="en-GB"/>
        </w:rPr>
      </w:pPr>
      <w:r w:rsidRPr="002B0979">
        <w:rPr>
          <w:rFonts w:ascii="Comic Sans MS" w:hAnsi="Comic Sans MS" w:cs="Arial"/>
          <w:color w:val="002060"/>
          <w:sz w:val="20"/>
          <w:szCs w:val="20"/>
          <w:lang w:val="en-GB"/>
        </w:rPr>
        <w:t>A view of the MCD-5 spectrometer Phoibos100 (SPECS) operative in the XPS laboratory (</w:t>
      </w:r>
      <w:proofErr w:type="spellStart"/>
      <w:r w:rsidRPr="002B0979">
        <w:rPr>
          <w:rFonts w:ascii="Comic Sans MS" w:hAnsi="Comic Sans MS" w:cs="Arial"/>
          <w:color w:val="002060"/>
          <w:sz w:val="20"/>
          <w:szCs w:val="20"/>
          <w:lang w:val="en-GB"/>
        </w:rPr>
        <w:t>DiS</w:t>
      </w:r>
      <w:proofErr w:type="spellEnd"/>
      <w:r w:rsidRPr="002B0979">
        <w:rPr>
          <w:rFonts w:ascii="Comic Sans MS" w:hAnsi="Comic Sans MS" w:cs="Arial"/>
          <w:color w:val="002060"/>
          <w:sz w:val="20"/>
          <w:szCs w:val="20"/>
          <w:lang w:val="en-GB"/>
        </w:rPr>
        <w:t>)</w:t>
      </w:r>
    </w:p>
    <w:p w:rsidR="002B0979" w:rsidRPr="006C1640" w:rsidRDefault="002B0979" w:rsidP="002B0979">
      <w:pPr>
        <w:shd w:val="clear" w:color="auto" w:fill="FFFFFF"/>
        <w:spacing w:before="90" w:after="90" w:line="240" w:lineRule="atLeast"/>
        <w:ind w:firstLine="225"/>
        <w:jc w:val="both"/>
        <w:rPr>
          <w:rFonts w:ascii="Comic Sans MS" w:hAnsi="Comic Sans MS" w:cs="Arial"/>
          <w:i/>
          <w:color w:val="000080"/>
          <w:sz w:val="20"/>
          <w:szCs w:val="20"/>
          <w:lang w:val="en-GB"/>
        </w:rPr>
      </w:pPr>
    </w:p>
    <w:p w:rsidR="002B0979" w:rsidRPr="002B0979" w:rsidRDefault="002B0979" w:rsidP="002B0979">
      <w:pPr>
        <w:shd w:val="clear" w:color="auto" w:fill="FFFFFF"/>
        <w:spacing w:before="90" w:after="90" w:line="240" w:lineRule="atLeast"/>
        <w:ind w:firstLine="225"/>
        <w:jc w:val="both"/>
        <w:rPr>
          <w:rFonts w:ascii="Comic Sans MS" w:hAnsi="Comic Sans MS" w:cs="Arial"/>
          <w:color w:val="002060"/>
          <w:sz w:val="20"/>
          <w:szCs w:val="20"/>
          <w:u w:val="single"/>
          <w:lang w:val="en-GB"/>
        </w:rPr>
      </w:pPr>
      <w:r w:rsidRPr="002B0979">
        <w:rPr>
          <w:rFonts w:ascii="Comic Sans MS" w:hAnsi="Comic Sans MS" w:cs="Arial"/>
          <w:color w:val="002060"/>
          <w:sz w:val="20"/>
          <w:szCs w:val="20"/>
          <w:lang w:val="en-GB"/>
        </w:rPr>
        <w:t>More information are found on her web site:</w:t>
      </w:r>
      <w:r w:rsidRPr="002B0979">
        <w:rPr>
          <w:rFonts w:ascii="Comic Sans MS" w:hAnsi="Comic Sans MS" w:cs="Arial"/>
          <w:color w:val="002060"/>
          <w:sz w:val="20"/>
          <w:szCs w:val="20"/>
          <w:u w:val="single"/>
          <w:lang w:val="en-GB"/>
        </w:rPr>
        <w:t xml:space="preserve"> </w:t>
      </w:r>
      <w:r w:rsidRPr="002B0979">
        <w:rPr>
          <w:rFonts w:ascii="Comic Sans MS" w:hAnsi="Comic Sans MS"/>
          <w:iCs/>
          <w:color w:val="002060"/>
          <w:sz w:val="20"/>
          <w:szCs w:val="20"/>
          <w:lang w:val="en-US" w:eastAsia="it-IT"/>
        </w:rPr>
        <w:t>http://docenti.unibas.it/site/home.html</w:t>
      </w:r>
    </w:p>
    <w:p w:rsidR="002B0979" w:rsidRPr="002B0979" w:rsidRDefault="002B0979" w:rsidP="002B0979">
      <w:pPr>
        <w:shd w:val="clear" w:color="auto" w:fill="FFFFFF"/>
        <w:spacing w:before="90" w:after="90" w:line="240" w:lineRule="atLeast"/>
        <w:ind w:firstLine="225"/>
        <w:jc w:val="both"/>
        <w:rPr>
          <w:rFonts w:ascii="Comic Sans MS" w:hAnsi="Comic Sans MS" w:cs="Arial"/>
          <w:color w:val="002060"/>
          <w:sz w:val="20"/>
          <w:szCs w:val="20"/>
          <w:u w:val="single"/>
          <w:lang w:val="en-GB"/>
        </w:rPr>
      </w:pPr>
      <w:r w:rsidRPr="002B0979">
        <w:rPr>
          <w:rFonts w:ascii="Comic Sans MS" w:hAnsi="Comic Sans MS" w:cs="Arial"/>
          <w:color w:val="002060"/>
          <w:sz w:val="20"/>
          <w:szCs w:val="20"/>
          <w:lang w:val="en-GB"/>
        </w:rPr>
        <w:t xml:space="preserve">The relevant publications and Congress contributions reporting on XPS studies and surface analyses of the investigated materials of scientific and technological importance are retrievable at the following websites: </w:t>
      </w:r>
    </w:p>
    <w:p w:rsidR="002B0979" w:rsidRPr="00964A87" w:rsidRDefault="002B0979" w:rsidP="002B0979">
      <w:pPr>
        <w:pStyle w:val="HTMLBody"/>
        <w:numPr>
          <w:ilvl w:val="0"/>
          <w:numId w:val="1"/>
        </w:numPr>
        <w:spacing w:before="90" w:after="90" w:line="240" w:lineRule="atLeast"/>
        <w:ind w:left="0"/>
        <w:jc w:val="center"/>
        <w:rPr>
          <w:rFonts w:ascii="Comic Sans MS" w:hAnsi="Comic Sans MS" w:cs="Lucida Sans Unicode"/>
          <w:i/>
        </w:rPr>
      </w:pPr>
      <w:r w:rsidRPr="006C1640">
        <w:rPr>
          <w:rFonts w:ascii="Comic Sans MS" w:hAnsi="Comic Sans MS"/>
          <w:i/>
          <w:iCs/>
          <w:color w:val="000080"/>
          <w:lang w:eastAsia="it-IT"/>
        </w:rPr>
        <w:t>Iris/</w:t>
      </w:r>
      <w:proofErr w:type="spellStart"/>
      <w:r w:rsidRPr="006C1640">
        <w:rPr>
          <w:rFonts w:ascii="Comic Sans MS" w:hAnsi="Comic Sans MS"/>
          <w:i/>
          <w:iCs/>
          <w:color w:val="000080"/>
          <w:lang w:eastAsia="it-IT"/>
        </w:rPr>
        <w:t>UniBas</w:t>
      </w:r>
      <w:proofErr w:type="spellEnd"/>
      <w:r w:rsidRPr="006C1640">
        <w:rPr>
          <w:rFonts w:ascii="Comic Sans MS" w:hAnsi="Comic Sans MS"/>
          <w:i/>
          <w:iCs/>
          <w:color w:val="000080"/>
          <w:lang w:eastAsia="it-IT"/>
        </w:rPr>
        <w:t xml:space="preserve"> data- base from </w:t>
      </w:r>
      <w:hyperlink r:id="rId9" w:history="1">
        <w:r w:rsidRPr="00FC5F62">
          <w:rPr>
            <w:rStyle w:val="Collegamentoipertestuale"/>
            <w:rFonts w:ascii="Comic Sans MS" w:hAnsi="Comic Sans MS"/>
            <w:i/>
            <w:iCs/>
            <w:lang w:eastAsia="it-IT"/>
          </w:rPr>
          <w:t>http://docenti.unibas.it/site/home.html</w:t>
        </w:r>
      </w:hyperlink>
    </w:p>
    <w:p w:rsidR="002B0979" w:rsidRPr="00964A87" w:rsidRDefault="002B0979" w:rsidP="002B0979">
      <w:pPr>
        <w:pStyle w:val="HTMLBody"/>
        <w:numPr>
          <w:ilvl w:val="0"/>
          <w:numId w:val="1"/>
        </w:numPr>
        <w:spacing w:before="90" w:after="90" w:line="240" w:lineRule="atLeast"/>
        <w:ind w:left="0"/>
        <w:jc w:val="center"/>
        <w:rPr>
          <w:rFonts w:ascii="Comic Sans MS" w:hAnsi="Comic Sans MS" w:cs="Lucida Sans Unicode"/>
          <w:i/>
        </w:rPr>
      </w:pPr>
      <w:hyperlink r:id="rId10" w:history="1">
        <w:r w:rsidRPr="00964A87">
          <w:rPr>
            <w:rStyle w:val="Collegamentoipertestuale"/>
            <w:rFonts w:ascii="Comic Sans MS" w:hAnsi="Comic Sans MS" w:cs="Lucida Sans Unicode"/>
            <w:i/>
          </w:rPr>
          <w:t>https://scholar.google.com/citations?user=XNp9cn0AAAAJ&amp;hl=it&amp;oi=ao</w:t>
        </w:r>
      </w:hyperlink>
      <w:r w:rsidRPr="00964A87">
        <w:rPr>
          <w:rFonts w:ascii="Comic Sans MS" w:hAnsi="Comic Sans MS" w:cs="Lucida Sans Unicode"/>
          <w:i/>
        </w:rPr>
        <w:t>.</w:t>
      </w:r>
    </w:p>
    <w:p w:rsidR="007B6A28" w:rsidRPr="002B0979" w:rsidRDefault="007B6A28">
      <w:pPr>
        <w:rPr>
          <w:lang w:val="en-US"/>
        </w:rPr>
      </w:pPr>
    </w:p>
    <w:sectPr w:rsidR="007B6A28" w:rsidRPr="002B09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00600"/>
    <w:multiLevelType w:val="hybridMultilevel"/>
    <w:tmpl w:val="F838138E"/>
    <w:lvl w:ilvl="0" w:tplc="D30E68AC">
      <w:start w:val="5"/>
      <w:numFmt w:val="bullet"/>
      <w:lvlText w:val=""/>
      <w:lvlJc w:val="left"/>
      <w:pPr>
        <w:tabs>
          <w:tab w:val="num" w:pos="1080"/>
        </w:tabs>
        <w:ind w:left="1080" w:hanging="720"/>
      </w:pPr>
      <w:rPr>
        <w:rFonts w:ascii="Symbol" w:eastAsia="Times New Roman" w:hAnsi="Symbol" w:cs="Arial" w:hint="default"/>
      </w:rPr>
    </w:lvl>
    <w:lvl w:ilvl="1" w:tplc="B4021D10">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79"/>
    <w:rsid w:val="002B0979"/>
    <w:rsid w:val="007B6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5E436-3354-4548-951C-2DD850A1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09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B0979"/>
    <w:rPr>
      <w:color w:val="0000FF"/>
      <w:u w:val="single"/>
    </w:rPr>
  </w:style>
  <w:style w:type="paragraph" w:styleId="Corpotesto">
    <w:name w:val="Body Text"/>
    <w:basedOn w:val="Normale"/>
    <w:link w:val="CorpotestoCarattere"/>
    <w:uiPriority w:val="99"/>
    <w:unhideWhenUsed/>
    <w:rsid w:val="002B09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2B097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B0979"/>
    <w:pPr>
      <w:ind w:left="720"/>
      <w:contextualSpacing/>
    </w:pPr>
  </w:style>
  <w:style w:type="paragraph" w:customStyle="1" w:styleId="HTMLBody">
    <w:name w:val="HTML Body"/>
    <w:rsid w:val="002B0979"/>
    <w:pPr>
      <w:autoSpaceDE w:val="0"/>
      <w:autoSpaceDN w:val="0"/>
      <w:adjustRightInd w:val="0"/>
      <w:spacing w:after="0" w:line="240" w:lineRule="auto"/>
    </w:pPr>
    <w:rPr>
      <w:rFonts w:ascii="Lucida Sans Unicode" w:eastAsia="Times New Roman" w:hAnsi="Lucida Sans Unicod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ocenti.unibas.it/site/hom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salvi@unibas.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cholar.google.com/citations?user=XNp9cn0AAAAJ&amp;hl=it&amp;oi=ao" TargetMode="External"/><Relationship Id="rId4" Type="http://schemas.openxmlformats.org/officeDocument/2006/relationships/webSettings" Target="webSettings.xml"/><Relationship Id="rId9" Type="http://schemas.openxmlformats.org/officeDocument/2006/relationships/hyperlink" Target="http://docenti.unibas.it/site/hom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1018</Words>
  <Characters>5805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Utente</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2021-12-09T15:32:00Z</dcterms:created>
  <dcterms:modified xsi:type="dcterms:W3CDTF">2021-12-09T15:43:00Z</dcterms:modified>
</cp:coreProperties>
</file>